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C0860" w14:textId="77777777" w:rsidR="00F30D5E" w:rsidRPr="00D20500" w:rsidRDefault="000518BD">
      <w:pPr>
        <w:rPr>
          <w:b/>
          <w:sz w:val="24"/>
          <w:szCs w:val="24"/>
        </w:rPr>
      </w:pPr>
      <w:r w:rsidRPr="00D20500">
        <w:rPr>
          <w:b/>
          <w:sz w:val="24"/>
          <w:szCs w:val="24"/>
        </w:rPr>
        <w:t>Congregatiedag 31 mei 2024</w:t>
      </w:r>
      <w:r w:rsidR="00121FCD" w:rsidRPr="00D20500">
        <w:rPr>
          <w:b/>
          <w:sz w:val="24"/>
          <w:szCs w:val="24"/>
        </w:rPr>
        <w:tab/>
        <w:t>Het geloof van Maria</w:t>
      </w:r>
    </w:p>
    <w:p w14:paraId="24EA4C5A" w14:textId="77777777" w:rsidR="000518BD" w:rsidRPr="00D20500" w:rsidRDefault="000518BD">
      <w:pPr>
        <w:rPr>
          <w:sz w:val="24"/>
          <w:szCs w:val="24"/>
        </w:rPr>
      </w:pPr>
    </w:p>
    <w:p w14:paraId="6048FB38" w14:textId="77777777" w:rsidR="000518BD" w:rsidRPr="00D20500" w:rsidRDefault="000518BD">
      <w:pPr>
        <w:rPr>
          <w:b/>
          <w:sz w:val="24"/>
          <w:szCs w:val="24"/>
        </w:rPr>
      </w:pPr>
      <w:r w:rsidRPr="00D20500">
        <w:rPr>
          <w:b/>
          <w:sz w:val="24"/>
          <w:szCs w:val="24"/>
        </w:rPr>
        <w:t>Overweging</w:t>
      </w:r>
    </w:p>
    <w:p w14:paraId="19B804EB" w14:textId="77777777" w:rsidR="000062F4" w:rsidRPr="00D20500" w:rsidRDefault="00594E8D">
      <w:pPr>
        <w:rPr>
          <w:sz w:val="24"/>
          <w:szCs w:val="24"/>
        </w:rPr>
      </w:pPr>
      <w:r w:rsidRPr="00D20500">
        <w:rPr>
          <w:sz w:val="24"/>
          <w:szCs w:val="24"/>
        </w:rPr>
        <w:t>Beste zusters van Onze Lieve Vrouw</w:t>
      </w:r>
      <w:r w:rsidR="000062F4" w:rsidRPr="00D20500">
        <w:rPr>
          <w:sz w:val="24"/>
          <w:szCs w:val="24"/>
        </w:rPr>
        <w:t>,</w:t>
      </w:r>
    </w:p>
    <w:p w14:paraId="6ADA6F81" w14:textId="6E51B7D7" w:rsidR="000518BD" w:rsidRPr="00D20500" w:rsidRDefault="00594E8D">
      <w:pPr>
        <w:rPr>
          <w:sz w:val="24"/>
          <w:szCs w:val="24"/>
        </w:rPr>
      </w:pPr>
      <w:r w:rsidRPr="00D20500">
        <w:rPr>
          <w:sz w:val="24"/>
          <w:szCs w:val="24"/>
        </w:rPr>
        <w:t xml:space="preserve">“In Maria willen wij ons herkennen” zo begint jullie rode boekje ‘Wat ons beweegt’, waarin de spiritualiteit van de Congregatie zo mooi en inspirerend is opgeschreven. </w:t>
      </w:r>
      <w:r w:rsidR="00363C3D" w:rsidRPr="00D20500">
        <w:rPr>
          <w:sz w:val="24"/>
          <w:szCs w:val="24"/>
        </w:rPr>
        <w:t xml:space="preserve">In Maria willen jullie je herkennen. En dan gaat het natuurlijk om haar gelovige houding en haar vertrouwen op God. </w:t>
      </w:r>
    </w:p>
    <w:p w14:paraId="58F491BC" w14:textId="77777777" w:rsidR="0004146C" w:rsidRPr="00D20500" w:rsidRDefault="00363C3D">
      <w:pPr>
        <w:rPr>
          <w:sz w:val="24"/>
          <w:szCs w:val="24"/>
        </w:rPr>
      </w:pPr>
      <w:r w:rsidRPr="00D20500">
        <w:rPr>
          <w:sz w:val="24"/>
          <w:szCs w:val="24"/>
        </w:rPr>
        <w:t xml:space="preserve">In dit jaar van geloof, waarin het algemeen bestuur alle zusters vraagt zich te bezinnen op het geloof, </w:t>
      </w:r>
      <w:r w:rsidR="0004146C" w:rsidRPr="00D20500">
        <w:rPr>
          <w:sz w:val="24"/>
          <w:szCs w:val="24"/>
        </w:rPr>
        <w:t xml:space="preserve">is het goed om ook eens stil te staan bij het geloof van Maria. </w:t>
      </w:r>
    </w:p>
    <w:p w14:paraId="3987CC76" w14:textId="77777777" w:rsidR="00F57CA7" w:rsidRPr="00D20500" w:rsidRDefault="00F57CA7">
      <w:pPr>
        <w:rPr>
          <w:sz w:val="24"/>
          <w:szCs w:val="24"/>
        </w:rPr>
      </w:pPr>
    </w:p>
    <w:p w14:paraId="1FB5D967" w14:textId="7148957C" w:rsidR="00123433" w:rsidRPr="00D20500" w:rsidRDefault="00F12E88" w:rsidP="00332CA4">
      <w:pPr>
        <w:pStyle w:val="Lijstalinea"/>
        <w:numPr>
          <w:ilvl w:val="0"/>
          <w:numId w:val="15"/>
        </w:numPr>
        <w:rPr>
          <w:sz w:val="24"/>
          <w:szCs w:val="24"/>
        </w:rPr>
      </w:pPr>
      <w:r w:rsidRPr="00D20500">
        <w:rPr>
          <w:sz w:val="24"/>
          <w:szCs w:val="24"/>
        </w:rPr>
        <w:t xml:space="preserve">Allereerst is Maria een joodse vrouw. Ze is opgegroeid in </w:t>
      </w:r>
      <w:r w:rsidR="000062F4" w:rsidRPr="00D20500">
        <w:rPr>
          <w:sz w:val="24"/>
          <w:szCs w:val="24"/>
        </w:rPr>
        <w:t>de</w:t>
      </w:r>
      <w:r w:rsidRPr="00D20500">
        <w:rPr>
          <w:sz w:val="24"/>
          <w:szCs w:val="24"/>
        </w:rPr>
        <w:t xml:space="preserve"> traditie, in </w:t>
      </w:r>
      <w:r w:rsidR="000062F4" w:rsidRPr="00D20500">
        <w:rPr>
          <w:sz w:val="24"/>
          <w:szCs w:val="24"/>
        </w:rPr>
        <w:t>de</w:t>
      </w:r>
      <w:r w:rsidRPr="00D20500">
        <w:rPr>
          <w:sz w:val="24"/>
          <w:szCs w:val="24"/>
        </w:rPr>
        <w:t xml:space="preserve"> gemeenschap van </w:t>
      </w:r>
      <w:r w:rsidR="000062F4" w:rsidRPr="00D20500">
        <w:rPr>
          <w:sz w:val="24"/>
          <w:szCs w:val="24"/>
        </w:rPr>
        <w:t>het joodse volk</w:t>
      </w:r>
      <w:r w:rsidRPr="00D20500">
        <w:rPr>
          <w:sz w:val="24"/>
          <w:szCs w:val="24"/>
        </w:rPr>
        <w:t xml:space="preserve">, waar ook </w:t>
      </w:r>
      <w:r w:rsidR="000062F4" w:rsidRPr="00D20500">
        <w:rPr>
          <w:sz w:val="24"/>
          <w:szCs w:val="24"/>
        </w:rPr>
        <w:t xml:space="preserve">haar nicht </w:t>
      </w:r>
      <w:r w:rsidRPr="00D20500">
        <w:rPr>
          <w:sz w:val="24"/>
          <w:szCs w:val="24"/>
        </w:rPr>
        <w:t xml:space="preserve">Elisabeth deel </w:t>
      </w:r>
      <w:r w:rsidR="000062F4" w:rsidRPr="00D20500">
        <w:rPr>
          <w:sz w:val="24"/>
          <w:szCs w:val="24"/>
        </w:rPr>
        <w:t xml:space="preserve">van </w:t>
      </w:r>
      <w:r w:rsidRPr="00D20500">
        <w:rPr>
          <w:sz w:val="24"/>
          <w:szCs w:val="24"/>
        </w:rPr>
        <w:t>uitmaakt</w:t>
      </w:r>
      <w:r w:rsidR="000062F4" w:rsidRPr="00D20500">
        <w:rPr>
          <w:sz w:val="24"/>
          <w:szCs w:val="24"/>
        </w:rPr>
        <w:t xml:space="preserve">; net als </w:t>
      </w:r>
      <w:r w:rsidRPr="00D20500">
        <w:rPr>
          <w:sz w:val="24"/>
          <w:szCs w:val="24"/>
        </w:rPr>
        <w:t xml:space="preserve">al die voorvaderen en </w:t>
      </w:r>
      <w:proofErr w:type="spellStart"/>
      <w:r w:rsidRPr="00D20500">
        <w:rPr>
          <w:sz w:val="24"/>
          <w:szCs w:val="24"/>
        </w:rPr>
        <w:t>aartsmoeders</w:t>
      </w:r>
      <w:proofErr w:type="spellEnd"/>
      <w:r w:rsidRPr="00D20500">
        <w:rPr>
          <w:sz w:val="24"/>
          <w:szCs w:val="24"/>
        </w:rPr>
        <w:t xml:space="preserve"> voor hen</w:t>
      </w:r>
      <w:r w:rsidR="000062F4" w:rsidRPr="00D20500">
        <w:rPr>
          <w:sz w:val="24"/>
          <w:szCs w:val="24"/>
        </w:rPr>
        <w:t xml:space="preserve">: </w:t>
      </w:r>
      <w:r w:rsidRPr="00D20500">
        <w:rPr>
          <w:sz w:val="24"/>
          <w:szCs w:val="24"/>
        </w:rPr>
        <w:t xml:space="preserve">waaronder Rebekka, Lea en Rachel. En natuurlijk de </w:t>
      </w:r>
      <w:proofErr w:type="spellStart"/>
      <w:r w:rsidRPr="00D20500">
        <w:rPr>
          <w:sz w:val="24"/>
          <w:szCs w:val="24"/>
        </w:rPr>
        <w:t>oerouders</w:t>
      </w:r>
      <w:proofErr w:type="spellEnd"/>
      <w:r w:rsidRPr="00D20500">
        <w:rPr>
          <w:sz w:val="24"/>
          <w:szCs w:val="24"/>
        </w:rPr>
        <w:t xml:space="preserve"> van het geloof: Abraham en Sara. </w:t>
      </w:r>
      <w:r w:rsidR="007E13B2" w:rsidRPr="00D20500">
        <w:rPr>
          <w:sz w:val="24"/>
          <w:szCs w:val="24"/>
        </w:rPr>
        <w:t xml:space="preserve">Maria gelooft in de God die Abraham een talrijk nageslacht beloofde, </w:t>
      </w:r>
      <w:r w:rsidR="000062F4" w:rsidRPr="00D20500">
        <w:rPr>
          <w:sz w:val="24"/>
          <w:szCs w:val="24"/>
        </w:rPr>
        <w:t xml:space="preserve">in </w:t>
      </w:r>
      <w:r w:rsidR="007E13B2" w:rsidRPr="00D20500">
        <w:rPr>
          <w:sz w:val="24"/>
          <w:szCs w:val="24"/>
        </w:rPr>
        <w:t xml:space="preserve">de God die zich het lot van zijn volk aantrekt en </w:t>
      </w:r>
      <w:r w:rsidR="006C37C8" w:rsidRPr="00D20500">
        <w:rPr>
          <w:sz w:val="24"/>
          <w:szCs w:val="24"/>
        </w:rPr>
        <w:t xml:space="preserve">Israël </w:t>
      </w:r>
      <w:r w:rsidR="007E13B2" w:rsidRPr="00D20500">
        <w:rPr>
          <w:sz w:val="24"/>
          <w:szCs w:val="24"/>
        </w:rPr>
        <w:t>uit de slavernij bevrijdt</w:t>
      </w:r>
      <w:r w:rsidR="006C37C8" w:rsidRPr="00D20500">
        <w:rPr>
          <w:sz w:val="24"/>
          <w:szCs w:val="24"/>
        </w:rPr>
        <w:t xml:space="preserve">. </w:t>
      </w:r>
      <w:r w:rsidR="00F0377C" w:rsidRPr="00D20500">
        <w:rPr>
          <w:sz w:val="24"/>
          <w:szCs w:val="24"/>
        </w:rPr>
        <w:t xml:space="preserve">Maria maakt deel uit van een volk dat </w:t>
      </w:r>
      <w:r w:rsidR="000062F4" w:rsidRPr="00D20500">
        <w:rPr>
          <w:sz w:val="24"/>
          <w:szCs w:val="24"/>
        </w:rPr>
        <w:t xml:space="preserve">geleerd heeft te vertrouwen op God, dat gaandeweg, met vallen en opstaan, een diep </w:t>
      </w:r>
      <w:r w:rsidR="00F0377C" w:rsidRPr="00D20500">
        <w:rPr>
          <w:sz w:val="24"/>
          <w:szCs w:val="24"/>
        </w:rPr>
        <w:t xml:space="preserve">besef heeft </w:t>
      </w:r>
      <w:r w:rsidR="000062F4" w:rsidRPr="00D20500">
        <w:rPr>
          <w:sz w:val="24"/>
          <w:szCs w:val="24"/>
        </w:rPr>
        <w:t>gekregen van de aanwezigheid van een bijzondere God, die met hen gaat, die bij hen blijft.</w:t>
      </w:r>
      <w:r w:rsidR="00F0377C" w:rsidRPr="00D20500">
        <w:rPr>
          <w:sz w:val="24"/>
          <w:szCs w:val="24"/>
        </w:rPr>
        <w:t xml:space="preserve"> Er is een verbond gesloten</w:t>
      </w:r>
      <w:r w:rsidR="00FB6BE7" w:rsidRPr="00D20500">
        <w:rPr>
          <w:sz w:val="24"/>
          <w:szCs w:val="24"/>
        </w:rPr>
        <w:t xml:space="preserve">. Zij zullen zijn volk zijn, en Hij zal hun God zijn; een God </w:t>
      </w:r>
      <w:r w:rsidR="00F0377C" w:rsidRPr="00D20500">
        <w:rPr>
          <w:sz w:val="24"/>
          <w:szCs w:val="24"/>
        </w:rPr>
        <w:t xml:space="preserve">die zijn </w:t>
      </w:r>
      <w:r w:rsidR="00FB6BE7" w:rsidRPr="00D20500">
        <w:rPr>
          <w:sz w:val="24"/>
          <w:szCs w:val="24"/>
        </w:rPr>
        <w:t>mensen</w:t>
      </w:r>
      <w:r w:rsidR="00F0377C" w:rsidRPr="00D20500">
        <w:rPr>
          <w:sz w:val="24"/>
          <w:szCs w:val="24"/>
        </w:rPr>
        <w:t xml:space="preserve"> niet in de steek laat,</w:t>
      </w:r>
      <w:r w:rsidR="006C37C8" w:rsidRPr="00D20500">
        <w:rPr>
          <w:sz w:val="24"/>
          <w:szCs w:val="24"/>
        </w:rPr>
        <w:t xml:space="preserve"> </w:t>
      </w:r>
      <w:r w:rsidR="00F0377C" w:rsidRPr="00D20500">
        <w:rPr>
          <w:sz w:val="24"/>
          <w:szCs w:val="24"/>
        </w:rPr>
        <w:t>een God</w:t>
      </w:r>
      <w:r w:rsidR="006C37C8" w:rsidRPr="00D20500">
        <w:rPr>
          <w:sz w:val="24"/>
          <w:szCs w:val="24"/>
        </w:rPr>
        <w:t xml:space="preserve"> waarop je kan vertrouwen. </w:t>
      </w:r>
    </w:p>
    <w:p w14:paraId="556CCC72" w14:textId="77777777" w:rsidR="00FB6BE7" w:rsidRPr="00D20500" w:rsidRDefault="00FB6BE7" w:rsidP="00FB6BE7">
      <w:pPr>
        <w:pStyle w:val="Lijstalinea"/>
        <w:ind w:left="360"/>
        <w:rPr>
          <w:sz w:val="24"/>
          <w:szCs w:val="24"/>
        </w:rPr>
      </w:pPr>
    </w:p>
    <w:p w14:paraId="34F0A78B" w14:textId="77777777" w:rsidR="00332CA4" w:rsidRPr="00D20500" w:rsidRDefault="00FB6BE7" w:rsidP="00332CA4">
      <w:pPr>
        <w:pStyle w:val="Lijstalinea"/>
        <w:numPr>
          <w:ilvl w:val="0"/>
          <w:numId w:val="15"/>
        </w:numPr>
        <w:rPr>
          <w:sz w:val="24"/>
          <w:szCs w:val="24"/>
        </w:rPr>
      </w:pPr>
      <w:r w:rsidRPr="00D20500">
        <w:rPr>
          <w:sz w:val="24"/>
          <w:szCs w:val="24"/>
        </w:rPr>
        <w:t xml:space="preserve">Dat geloof van Maria en haar volk is geen </w:t>
      </w:r>
      <w:r w:rsidR="00123433" w:rsidRPr="00D20500">
        <w:rPr>
          <w:sz w:val="24"/>
          <w:szCs w:val="24"/>
        </w:rPr>
        <w:t xml:space="preserve">van woorden alleen, maar </w:t>
      </w:r>
      <w:r w:rsidRPr="00D20500">
        <w:rPr>
          <w:sz w:val="24"/>
          <w:szCs w:val="24"/>
        </w:rPr>
        <w:t>het komt tot uiting in daden, in het alledaagse leven, waarin je telkens weer moet kiezen. Zoals</w:t>
      </w:r>
      <w:r w:rsidR="00332CA4" w:rsidRPr="00D20500">
        <w:rPr>
          <w:sz w:val="24"/>
          <w:szCs w:val="24"/>
        </w:rPr>
        <w:t xml:space="preserve"> het joodse volk, wanneer</w:t>
      </w:r>
      <w:r w:rsidRPr="00D20500">
        <w:rPr>
          <w:sz w:val="24"/>
          <w:szCs w:val="24"/>
        </w:rPr>
        <w:t xml:space="preserve"> Mozes het </w:t>
      </w:r>
      <w:r w:rsidR="00332CA4" w:rsidRPr="00D20500">
        <w:rPr>
          <w:sz w:val="24"/>
          <w:szCs w:val="24"/>
        </w:rPr>
        <w:t>de keuze voorhoudt (Deut.30,19), kiest voor het leven -</w:t>
      </w:r>
      <w:r w:rsidRPr="00D20500">
        <w:rPr>
          <w:sz w:val="24"/>
          <w:szCs w:val="24"/>
        </w:rPr>
        <w:t xml:space="preserve"> zo</w:t>
      </w:r>
      <w:r w:rsidR="00332CA4" w:rsidRPr="00D20500">
        <w:rPr>
          <w:sz w:val="24"/>
          <w:szCs w:val="24"/>
        </w:rPr>
        <w:t xml:space="preserve"> kiest Maria voor de weg waarop God haar roept. Ze durft Maria ‘Ja’ te zeggen, </w:t>
      </w:r>
      <w:r w:rsidR="00123433" w:rsidRPr="00D20500">
        <w:rPr>
          <w:sz w:val="24"/>
          <w:szCs w:val="24"/>
        </w:rPr>
        <w:t xml:space="preserve">zij durft zich aan Gods toekomst toe te vertrouwen, kome wat komt. </w:t>
      </w:r>
    </w:p>
    <w:p w14:paraId="6B8568C8" w14:textId="77777777" w:rsidR="00332CA4" w:rsidRPr="00D20500" w:rsidRDefault="00332CA4" w:rsidP="00332CA4">
      <w:pPr>
        <w:ind w:left="360"/>
        <w:rPr>
          <w:sz w:val="24"/>
          <w:szCs w:val="24"/>
        </w:rPr>
      </w:pPr>
    </w:p>
    <w:p w14:paraId="1E61F7D2" w14:textId="66B75D08" w:rsidR="00F57CA7" w:rsidRPr="00D20500" w:rsidRDefault="00332CA4" w:rsidP="00332CA4">
      <w:pPr>
        <w:pStyle w:val="Lijstalinea"/>
        <w:numPr>
          <w:ilvl w:val="0"/>
          <w:numId w:val="14"/>
        </w:numPr>
        <w:rPr>
          <w:sz w:val="24"/>
          <w:szCs w:val="24"/>
        </w:rPr>
      </w:pPr>
      <w:r w:rsidRPr="00D20500">
        <w:rPr>
          <w:sz w:val="24"/>
          <w:szCs w:val="24"/>
        </w:rPr>
        <w:t>We hebben het over het jaar van geloof. Dan is het goed te weten dat in h</w:t>
      </w:r>
      <w:r w:rsidR="00F57CA7" w:rsidRPr="00D20500">
        <w:rPr>
          <w:sz w:val="24"/>
          <w:szCs w:val="24"/>
        </w:rPr>
        <w:t xml:space="preserve">et Nieuwe Testament </w:t>
      </w:r>
      <w:r w:rsidRPr="00D20500">
        <w:rPr>
          <w:sz w:val="24"/>
          <w:szCs w:val="24"/>
        </w:rPr>
        <w:t xml:space="preserve">het </w:t>
      </w:r>
      <w:proofErr w:type="spellStart"/>
      <w:r w:rsidRPr="00D20500">
        <w:rPr>
          <w:sz w:val="24"/>
          <w:szCs w:val="24"/>
        </w:rPr>
        <w:t>griekse</w:t>
      </w:r>
      <w:proofErr w:type="spellEnd"/>
      <w:r w:rsidRPr="00D20500">
        <w:rPr>
          <w:sz w:val="24"/>
          <w:szCs w:val="24"/>
        </w:rPr>
        <w:t xml:space="preserve"> woord </w:t>
      </w:r>
      <w:r w:rsidRPr="00D20500">
        <w:rPr>
          <w:i/>
          <w:iCs/>
          <w:sz w:val="24"/>
          <w:szCs w:val="24"/>
        </w:rPr>
        <w:t>‘</w:t>
      </w:r>
      <w:proofErr w:type="spellStart"/>
      <w:r w:rsidRPr="00D20500">
        <w:rPr>
          <w:i/>
          <w:iCs/>
          <w:sz w:val="24"/>
          <w:szCs w:val="24"/>
        </w:rPr>
        <w:t>pistis</w:t>
      </w:r>
      <w:proofErr w:type="spellEnd"/>
      <w:r w:rsidRPr="00D20500">
        <w:rPr>
          <w:i/>
          <w:iCs/>
          <w:sz w:val="24"/>
          <w:szCs w:val="24"/>
        </w:rPr>
        <w:t>’</w:t>
      </w:r>
      <w:r w:rsidRPr="00D20500">
        <w:rPr>
          <w:sz w:val="24"/>
          <w:szCs w:val="24"/>
        </w:rPr>
        <w:t xml:space="preserve"> staat. Dit woord wordt vertaald met ‘geloof’, maar het heeft altijd betrekking op een relatie. Het gaat niet zozeer om geloven in de zin van ‘voor waar aannemen’, ook al kan je het niet begrijpen. Het gaat om geloven </w:t>
      </w:r>
      <w:r w:rsidR="00C86DAB" w:rsidRPr="00D20500">
        <w:rPr>
          <w:sz w:val="24"/>
          <w:szCs w:val="24"/>
        </w:rPr>
        <w:t xml:space="preserve">in een persoon. Daarom zegt een </w:t>
      </w:r>
      <w:r w:rsidR="00F57CA7" w:rsidRPr="00D20500">
        <w:rPr>
          <w:sz w:val="24"/>
          <w:szCs w:val="24"/>
        </w:rPr>
        <w:t xml:space="preserve">docente exegese dat we in de </w:t>
      </w:r>
      <w:r w:rsidR="00C86DAB" w:rsidRPr="00D20500">
        <w:rPr>
          <w:sz w:val="24"/>
          <w:szCs w:val="24"/>
        </w:rPr>
        <w:t xml:space="preserve">onze </w:t>
      </w:r>
      <w:r w:rsidR="0074167F" w:rsidRPr="00D20500">
        <w:rPr>
          <w:sz w:val="24"/>
          <w:szCs w:val="24"/>
        </w:rPr>
        <w:t>Bijbelvertalingen</w:t>
      </w:r>
      <w:r w:rsidR="00F57CA7" w:rsidRPr="00D20500">
        <w:rPr>
          <w:sz w:val="24"/>
          <w:szCs w:val="24"/>
        </w:rPr>
        <w:t xml:space="preserve"> beter ‘vertrouwen’ kunnen schrijven, waar nu ‘geloof’ staat</w:t>
      </w:r>
      <w:r w:rsidR="0074167F" w:rsidRPr="00D20500">
        <w:rPr>
          <w:rStyle w:val="Voetnootmarkering"/>
          <w:sz w:val="24"/>
          <w:szCs w:val="24"/>
        </w:rPr>
        <w:footnoteReference w:id="1"/>
      </w:r>
      <w:r w:rsidR="00F57CA7" w:rsidRPr="00D20500">
        <w:rPr>
          <w:sz w:val="24"/>
          <w:szCs w:val="24"/>
        </w:rPr>
        <w:t xml:space="preserve">. </w:t>
      </w:r>
    </w:p>
    <w:p w14:paraId="0358D6CA" w14:textId="77777777" w:rsidR="00F57CA7" w:rsidRPr="00D20500" w:rsidRDefault="00F57CA7" w:rsidP="00F57CA7">
      <w:pPr>
        <w:rPr>
          <w:sz w:val="24"/>
          <w:szCs w:val="24"/>
        </w:rPr>
      </w:pPr>
    </w:p>
    <w:p w14:paraId="0234AAE0" w14:textId="7D4B38C3" w:rsidR="00F57CA7" w:rsidRPr="00D20500" w:rsidRDefault="00C86DAB" w:rsidP="00332CA4">
      <w:pPr>
        <w:pStyle w:val="Lijstalinea"/>
        <w:numPr>
          <w:ilvl w:val="0"/>
          <w:numId w:val="14"/>
        </w:numPr>
        <w:rPr>
          <w:sz w:val="24"/>
          <w:szCs w:val="24"/>
        </w:rPr>
      </w:pPr>
      <w:r w:rsidRPr="00D20500">
        <w:rPr>
          <w:sz w:val="24"/>
          <w:szCs w:val="24"/>
        </w:rPr>
        <w:t xml:space="preserve">Maria is geen toeschouwer, die het wel gelooft. Zij durft zich aan God toe te vertrouwen. Misschien kent u het verhaal over de Franse koorddanser </w:t>
      </w:r>
      <w:r w:rsidR="00F57CA7" w:rsidRPr="00D20500">
        <w:rPr>
          <w:sz w:val="24"/>
          <w:szCs w:val="24"/>
        </w:rPr>
        <w:t xml:space="preserve">Charles </w:t>
      </w:r>
      <w:proofErr w:type="spellStart"/>
      <w:r w:rsidR="00F57CA7" w:rsidRPr="00D20500">
        <w:rPr>
          <w:sz w:val="24"/>
          <w:szCs w:val="24"/>
        </w:rPr>
        <w:t>Blondin</w:t>
      </w:r>
      <w:proofErr w:type="spellEnd"/>
      <w:r w:rsidRPr="00D20500">
        <w:rPr>
          <w:sz w:val="24"/>
          <w:szCs w:val="24"/>
        </w:rPr>
        <w:t>. Hij zou over een</w:t>
      </w:r>
      <w:r w:rsidR="00F57CA7" w:rsidRPr="00D20500">
        <w:rPr>
          <w:sz w:val="24"/>
          <w:szCs w:val="24"/>
        </w:rPr>
        <w:t xml:space="preserve"> koord</w:t>
      </w:r>
      <w:r w:rsidRPr="00D20500">
        <w:rPr>
          <w:sz w:val="24"/>
          <w:szCs w:val="24"/>
        </w:rPr>
        <w:t xml:space="preserve"> lopen, gespannen </w:t>
      </w:r>
      <w:r w:rsidR="00F57CA7" w:rsidRPr="00D20500">
        <w:rPr>
          <w:sz w:val="24"/>
          <w:szCs w:val="24"/>
        </w:rPr>
        <w:t xml:space="preserve">over </w:t>
      </w:r>
      <w:r w:rsidRPr="00D20500">
        <w:rPr>
          <w:sz w:val="24"/>
          <w:szCs w:val="24"/>
        </w:rPr>
        <w:t xml:space="preserve">een woeste </w:t>
      </w:r>
      <w:r w:rsidR="00F57CA7" w:rsidRPr="00D20500">
        <w:rPr>
          <w:sz w:val="24"/>
          <w:szCs w:val="24"/>
        </w:rPr>
        <w:t xml:space="preserve">waterval, </w:t>
      </w:r>
      <w:r w:rsidRPr="00D20500">
        <w:rPr>
          <w:sz w:val="24"/>
          <w:szCs w:val="24"/>
        </w:rPr>
        <w:t xml:space="preserve">en daarbij </w:t>
      </w:r>
      <w:r w:rsidR="00F57CA7" w:rsidRPr="00D20500">
        <w:rPr>
          <w:sz w:val="24"/>
          <w:szCs w:val="24"/>
        </w:rPr>
        <w:t>een kruiwagen voortduw</w:t>
      </w:r>
      <w:r w:rsidRPr="00D20500">
        <w:rPr>
          <w:sz w:val="24"/>
          <w:szCs w:val="24"/>
        </w:rPr>
        <w:t xml:space="preserve">en. Tevoren vroeg </w:t>
      </w:r>
      <w:r w:rsidR="00F57CA7" w:rsidRPr="00D20500">
        <w:rPr>
          <w:sz w:val="24"/>
          <w:szCs w:val="24"/>
        </w:rPr>
        <w:t>hij de toeschouwers of ze dachten dat hij het kon, en ze brulden allemaal: </w:t>
      </w:r>
      <w:r w:rsidR="00F57CA7" w:rsidRPr="00D20500">
        <w:rPr>
          <w:i/>
          <w:iCs/>
          <w:sz w:val="24"/>
          <w:szCs w:val="24"/>
        </w:rPr>
        <w:t>ja</w:t>
      </w:r>
      <w:r w:rsidR="00F57CA7" w:rsidRPr="00D20500">
        <w:rPr>
          <w:sz w:val="24"/>
          <w:szCs w:val="24"/>
        </w:rPr>
        <w:t xml:space="preserve">. </w:t>
      </w:r>
      <w:r w:rsidRPr="00D20500">
        <w:rPr>
          <w:sz w:val="24"/>
          <w:szCs w:val="24"/>
        </w:rPr>
        <w:t xml:space="preserve">Maar toen hij na zijn </w:t>
      </w:r>
      <w:r w:rsidR="00F57CA7" w:rsidRPr="00D20500">
        <w:rPr>
          <w:sz w:val="24"/>
          <w:szCs w:val="24"/>
        </w:rPr>
        <w:t xml:space="preserve">stunt vroeg </w:t>
      </w:r>
      <w:r w:rsidRPr="00D20500">
        <w:rPr>
          <w:sz w:val="24"/>
          <w:szCs w:val="24"/>
        </w:rPr>
        <w:t xml:space="preserve">wie er nu </w:t>
      </w:r>
      <w:r w:rsidR="00F57CA7" w:rsidRPr="00D20500">
        <w:rPr>
          <w:sz w:val="24"/>
          <w:szCs w:val="24"/>
        </w:rPr>
        <w:t xml:space="preserve">in de kruiwagen wilde zitten, terwijl hij </w:t>
      </w:r>
      <w:r w:rsidRPr="00D20500">
        <w:rPr>
          <w:sz w:val="24"/>
          <w:szCs w:val="24"/>
        </w:rPr>
        <w:t xml:space="preserve">over het koord terugliep, </w:t>
      </w:r>
      <w:r w:rsidR="00F57CA7" w:rsidRPr="00D20500">
        <w:rPr>
          <w:sz w:val="24"/>
          <w:szCs w:val="24"/>
        </w:rPr>
        <w:t>bleef iedereen stil… Iedereen zei dat hij geloofde, maar niemand handelde ernaar.</w:t>
      </w:r>
    </w:p>
    <w:p w14:paraId="2BBD9368" w14:textId="77777777" w:rsidR="00C86DAB" w:rsidRPr="00D20500" w:rsidRDefault="00C86DAB" w:rsidP="00F57CA7">
      <w:pPr>
        <w:ind w:left="360"/>
        <w:rPr>
          <w:sz w:val="24"/>
          <w:szCs w:val="24"/>
        </w:rPr>
      </w:pPr>
      <w:r w:rsidRPr="00D20500">
        <w:rPr>
          <w:sz w:val="24"/>
          <w:szCs w:val="24"/>
        </w:rPr>
        <w:t xml:space="preserve">Maria durft het aan met God. Ze zegt niet alleen </w:t>
      </w:r>
      <w:r w:rsidRPr="00D20500">
        <w:rPr>
          <w:i/>
          <w:iCs/>
          <w:sz w:val="24"/>
          <w:szCs w:val="24"/>
        </w:rPr>
        <w:t>‘ja’</w:t>
      </w:r>
      <w:r w:rsidRPr="00D20500">
        <w:rPr>
          <w:sz w:val="24"/>
          <w:szCs w:val="24"/>
        </w:rPr>
        <w:t xml:space="preserve">, maar ze handelt ernaar en richt haar leven ernaar in. </w:t>
      </w:r>
    </w:p>
    <w:p w14:paraId="4A5A5D1B" w14:textId="77777777" w:rsidR="00123433" w:rsidRPr="00D20500" w:rsidRDefault="00123433">
      <w:pPr>
        <w:rPr>
          <w:sz w:val="24"/>
          <w:szCs w:val="24"/>
        </w:rPr>
      </w:pPr>
    </w:p>
    <w:p w14:paraId="2C6CA128" w14:textId="474824F5" w:rsidR="00070CE5" w:rsidRPr="00D20500" w:rsidRDefault="00070CE5" w:rsidP="00070CE5">
      <w:pPr>
        <w:pStyle w:val="Lijstalinea"/>
        <w:numPr>
          <w:ilvl w:val="0"/>
          <w:numId w:val="14"/>
        </w:numPr>
        <w:tabs>
          <w:tab w:val="num" w:pos="360"/>
        </w:tabs>
        <w:rPr>
          <w:sz w:val="24"/>
          <w:szCs w:val="24"/>
        </w:rPr>
      </w:pPr>
      <w:r w:rsidRPr="00D20500">
        <w:rPr>
          <w:sz w:val="24"/>
          <w:szCs w:val="24"/>
        </w:rPr>
        <w:t xml:space="preserve">Maria’s geloof is niet onbeproefd gebleven. </w:t>
      </w:r>
      <w:r w:rsidR="00123433" w:rsidRPr="00D20500">
        <w:rPr>
          <w:sz w:val="24"/>
          <w:szCs w:val="24"/>
        </w:rPr>
        <w:t xml:space="preserve">Wanneer Jezus ouder is, blijft </w:t>
      </w:r>
      <w:r w:rsidRPr="00D20500">
        <w:rPr>
          <w:sz w:val="24"/>
          <w:szCs w:val="24"/>
        </w:rPr>
        <w:t>ze</w:t>
      </w:r>
      <w:r w:rsidR="00123433" w:rsidRPr="00D20500">
        <w:rPr>
          <w:sz w:val="24"/>
          <w:szCs w:val="24"/>
        </w:rPr>
        <w:t xml:space="preserve"> </w:t>
      </w:r>
      <w:r w:rsidR="00906F62" w:rsidRPr="00D20500">
        <w:rPr>
          <w:sz w:val="24"/>
          <w:szCs w:val="24"/>
        </w:rPr>
        <w:t xml:space="preserve">haar zoon </w:t>
      </w:r>
      <w:r w:rsidR="00123433" w:rsidRPr="00D20500">
        <w:rPr>
          <w:sz w:val="24"/>
          <w:szCs w:val="24"/>
        </w:rPr>
        <w:t xml:space="preserve">volgen, ook al </w:t>
      </w:r>
      <w:r w:rsidR="00906F62" w:rsidRPr="00D20500">
        <w:rPr>
          <w:sz w:val="24"/>
          <w:szCs w:val="24"/>
        </w:rPr>
        <w:t xml:space="preserve">doet Hij soms afwijzend of </w:t>
      </w:r>
      <w:r w:rsidRPr="00D20500">
        <w:rPr>
          <w:sz w:val="24"/>
          <w:szCs w:val="24"/>
        </w:rPr>
        <w:t xml:space="preserve">zelfs </w:t>
      </w:r>
      <w:r w:rsidR="00906F62" w:rsidRPr="00D20500">
        <w:rPr>
          <w:sz w:val="24"/>
          <w:szCs w:val="24"/>
        </w:rPr>
        <w:t>bot tegen haar</w:t>
      </w:r>
      <w:r w:rsidRPr="00D20500">
        <w:rPr>
          <w:sz w:val="24"/>
          <w:szCs w:val="24"/>
        </w:rPr>
        <w:t xml:space="preserve">: </w:t>
      </w:r>
      <w:r w:rsidRPr="00D20500">
        <w:rPr>
          <w:i/>
          <w:iCs/>
          <w:sz w:val="24"/>
          <w:szCs w:val="24"/>
        </w:rPr>
        <w:t>‘Vrouw wat heb ik met u te maken?</w:t>
      </w:r>
      <w:r w:rsidRPr="00D20500">
        <w:rPr>
          <w:sz w:val="24"/>
          <w:szCs w:val="24"/>
        </w:rPr>
        <w:t xml:space="preserve">’(Joh.2:4) en </w:t>
      </w:r>
      <w:r w:rsidRPr="00D20500">
        <w:rPr>
          <w:i/>
          <w:iCs/>
          <w:sz w:val="24"/>
          <w:szCs w:val="24"/>
        </w:rPr>
        <w:t>'Mijn moeder en mijn broeders zijn zij, die het woord van God horen en ernaar handelen’</w:t>
      </w:r>
      <w:r w:rsidRPr="00D20500">
        <w:rPr>
          <w:sz w:val="24"/>
          <w:szCs w:val="24"/>
        </w:rPr>
        <w:t xml:space="preserve"> (Lk.8:21).</w:t>
      </w:r>
      <w:r w:rsidR="00123433" w:rsidRPr="00D20500">
        <w:rPr>
          <w:sz w:val="24"/>
          <w:szCs w:val="24"/>
        </w:rPr>
        <w:t xml:space="preserve"> </w:t>
      </w:r>
      <w:r w:rsidR="00906F62" w:rsidRPr="00D20500">
        <w:rPr>
          <w:sz w:val="24"/>
          <w:szCs w:val="24"/>
        </w:rPr>
        <w:t xml:space="preserve">Uiteindelijk staat ze onder het kruis als </w:t>
      </w:r>
      <w:r w:rsidRPr="00D20500">
        <w:rPr>
          <w:sz w:val="24"/>
          <w:szCs w:val="24"/>
        </w:rPr>
        <w:t>Jezus s</w:t>
      </w:r>
      <w:r w:rsidR="00906F62" w:rsidRPr="00D20500">
        <w:rPr>
          <w:sz w:val="24"/>
          <w:szCs w:val="24"/>
        </w:rPr>
        <w:t xml:space="preserve">terft. Haar vertrouwen in de goede God </w:t>
      </w:r>
      <w:r w:rsidR="00123433" w:rsidRPr="00D20500">
        <w:rPr>
          <w:sz w:val="24"/>
          <w:szCs w:val="24"/>
        </w:rPr>
        <w:t xml:space="preserve">moet dan toch een knauw </w:t>
      </w:r>
      <w:r w:rsidR="00123433" w:rsidRPr="00D20500">
        <w:rPr>
          <w:sz w:val="24"/>
          <w:szCs w:val="24"/>
        </w:rPr>
        <w:lastRenderedPageBreak/>
        <w:t xml:space="preserve">gekregen hebben. </w:t>
      </w:r>
      <w:r w:rsidR="00FB169B" w:rsidRPr="00D20500">
        <w:rPr>
          <w:sz w:val="24"/>
          <w:szCs w:val="24"/>
        </w:rPr>
        <w:t xml:space="preserve">Haar geloof is door tegenslagen en problemen heen gegroeid. </w:t>
      </w:r>
    </w:p>
    <w:p w14:paraId="07B2A476" w14:textId="542F4ACA" w:rsidR="006C37C8" w:rsidRPr="00D20500" w:rsidRDefault="00123433" w:rsidP="00070CE5">
      <w:pPr>
        <w:tabs>
          <w:tab w:val="num" w:pos="360"/>
        </w:tabs>
        <w:ind w:left="360"/>
        <w:rPr>
          <w:sz w:val="24"/>
          <w:szCs w:val="24"/>
        </w:rPr>
      </w:pPr>
      <w:r w:rsidRPr="00D20500">
        <w:rPr>
          <w:sz w:val="24"/>
          <w:szCs w:val="24"/>
        </w:rPr>
        <w:t xml:space="preserve">Maar ze </w:t>
      </w:r>
      <w:r w:rsidR="00FB169B" w:rsidRPr="00D20500">
        <w:rPr>
          <w:sz w:val="24"/>
          <w:szCs w:val="24"/>
        </w:rPr>
        <w:t xml:space="preserve">heeft ook </w:t>
      </w:r>
      <w:r w:rsidRPr="00D20500">
        <w:rPr>
          <w:sz w:val="24"/>
          <w:szCs w:val="24"/>
        </w:rPr>
        <w:t xml:space="preserve">met de apostelen </w:t>
      </w:r>
      <w:r w:rsidR="00FB169B" w:rsidRPr="00D20500">
        <w:rPr>
          <w:sz w:val="24"/>
          <w:szCs w:val="24"/>
        </w:rPr>
        <w:t xml:space="preserve">ervaren </w:t>
      </w:r>
      <w:r w:rsidRPr="00D20500">
        <w:rPr>
          <w:sz w:val="24"/>
          <w:szCs w:val="24"/>
        </w:rPr>
        <w:t xml:space="preserve">hoe de heilige Geest </w:t>
      </w:r>
      <w:r w:rsidR="00FB169B" w:rsidRPr="00D20500">
        <w:rPr>
          <w:sz w:val="24"/>
          <w:szCs w:val="24"/>
        </w:rPr>
        <w:t xml:space="preserve">gekomen is en </w:t>
      </w:r>
      <w:r w:rsidRPr="00D20500">
        <w:rPr>
          <w:sz w:val="24"/>
          <w:szCs w:val="24"/>
        </w:rPr>
        <w:t xml:space="preserve">troost </w:t>
      </w:r>
      <w:r w:rsidR="00FB169B" w:rsidRPr="00D20500">
        <w:rPr>
          <w:sz w:val="24"/>
          <w:szCs w:val="24"/>
        </w:rPr>
        <w:t>geeft en de kracht</w:t>
      </w:r>
      <w:r w:rsidRPr="00D20500">
        <w:rPr>
          <w:sz w:val="24"/>
          <w:szCs w:val="24"/>
        </w:rPr>
        <w:t xml:space="preserve"> om verder te gaan. </w:t>
      </w:r>
    </w:p>
    <w:p w14:paraId="6B5BF990" w14:textId="77777777" w:rsidR="007E13B2" w:rsidRPr="00D20500" w:rsidRDefault="007E13B2" w:rsidP="00F57CA7">
      <w:pPr>
        <w:rPr>
          <w:sz w:val="24"/>
          <w:szCs w:val="24"/>
        </w:rPr>
      </w:pPr>
    </w:p>
    <w:p w14:paraId="4281FA14" w14:textId="6DADB9D9" w:rsidR="00123433" w:rsidRPr="00D20500" w:rsidRDefault="00F57CA7" w:rsidP="00906F62">
      <w:pPr>
        <w:pStyle w:val="Lijstalinea"/>
        <w:numPr>
          <w:ilvl w:val="0"/>
          <w:numId w:val="14"/>
        </w:numPr>
        <w:tabs>
          <w:tab w:val="num" w:pos="360"/>
        </w:tabs>
        <w:rPr>
          <w:sz w:val="24"/>
          <w:szCs w:val="24"/>
        </w:rPr>
      </w:pPr>
      <w:r w:rsidRPr="00D20500">
        <w:rPr>
          <w:sz w:val="24"/>
          <w:szCs w:val="24"/>
        </w:rPr>
        <w:t xml:space="preserve">Tenslotte krijgt Maria in </w:t>
      </w:r>
      <w:r w:rsidR="00123433" w:rsidRPr="00D20500">
        <w:rPr>
          <w:sz w:val="24"/>
          <w:szCs w:val="24"/>
        </w:rPr>
        <w:t>de traditie van de Kerk vele namen en titels</w:t>
      </w:r>
      <w:r w:rsidR="00BE35F0" w:rsidRPr="00D20500">
        <w:rPr>
          <w:sz w:val="24"/>
          <w:szCs w:val="24"/>
        </w:rPr>
        <w:t>, om</w:t>
      </w:r>
      <w:r w:rsidR="00123433" w:rsidRPr="00D20500">
        <w:rPr>
          <w:sz w:val="24"/>
          <w:szCs w:val="24"/>
        </w:rPr>
        <w:t xml:space="preserve">dat </w:t>
      </w:r>
      <w:r w:rsidR="00BE35F0" w:rsidRPr="00D20500">
        <w:rPr>
          <w:sz w:val="24"/>
          <w:szCs w:val="24"/>
        </w:rPr>
        <w:t xml:space="preserve">in </w:t>
      </w:r>
      <w:r w:rsidR="00123433" w:rsidRPr="00D20500">
        <w:rPr>
          <w:sz w:val="24"/>
          <w:szCs w:val="24"/>
        </w:rPr>
        <w:t xml:space="preserve">alle tijden </w:t>
      </w:r>
      <w:r w:rsidR="00BE35F0" w:rsidRPr="00D20500">
        <w:rPr>
          <w:sz w:val="24"/>
          <w:szCs w:val="24"/>
        </w:rPr>
        <w:t xml:space="preserve">men </w:t>
      </w:r>
      <w:r w:rsidR="00123433" w:rsidRPr="00D20500">
        <w:rPr>
          <w:sz w:val="24"/>
          <w:szCs w:val="24"/>
        </w:rPr>
        <w:t xml:space="preserve">weer nieuwe aspecten </w:t>
      </w:r>
      <w:r w:rsidR="00BE35F0" w:rsidRPr="00D20500">
        <w:rPr>
          <w:sz w:val="24"/>
          <w:szCs w:val="24"/>
        </w:rPr>
        <w:t>aan</w:t>
      </w:r>
      <w:r w:rsidR="00123433" w:rsidRPr="00D20500">
        <w:rPr>
          <w:sz w:val="24"/>
          <w:szCs w:val="24"/>
        </w:rPr>
        <w:t xml:space="preserve"> haar </w:t>
      </w:r>
      <w:r w:rsidR="00BE35F0" w:rsidRPr="00D20500">
        <w:rPr>
          <w:sz w:val="24"/>
          <w:szCs w:val="24"/>
        </w:rPr>
        <w:t xml:space="preserve">ontdekt. </w:t>
      </w:r>
      <w:r w:rsidR="00735320" w:rsidRPr="00D20500">
        <w:rPr>
          <w:sz w:val="24"/>
          <w:szCs w:val="24"/>
        </w:rPr>
        <w:t xml:space="preserve">Soms </w:t>
      </w:r>
      <w:r w:rsidR="00BE35F0" w:rsidRPr="00D20500">
        <w:rPr>
          <w:sz w:val="24"/>
          <w:szCs w:val="24"/>
        </w:rPr>
        <w:t xml:space="preserve">ziet men haar </w:t>
      </w:r>
      <w:r w:rsidR="00735320" w:rsidRPr="00D20500">
        <w:rPr>
          <w:sz w:val="24"/>
          <w:szCs w:val="24"/>
        </w:rPr>
        <w:t xml:space="preserve">heel vroom en onderdanig, soms heel stoer en strijdbaar. </w:t>
      </w:r>
    </w:p>
    <w:p w14:paraId="484111BF" w14:textId="3EA5029D" w:rsidR="000C4D1F" w:rsidRPr="00D20500" w:rsidRDefault="00123433" w:rsidP="000C4D1F">
      <w:pPr>
        <w:ind w:left="360"/>
        <w:rPr>
          <w:sz w:val="24"/>
          <w:szCs w:val="24"/>
        </w:rPr>
      </w:pPr>
      <w:r w:rsidRPr="00D20500">
        <w:rPr>
          <w:sz w:val="24"/>
          <w:szCs w:val="24"/>
        </w:rPr>
        <w:t xml:space="preserve">Woensdag nog in dagblad Trouw over Susan van der </w:t>
      </w:r>
      <w:proofErr w:type="spellStart"/>
      <w:r w:rsidRPr="00D20500">
        <w:rPr>
          <w:sz w:val="24"/>
          <w:szCs w:val="24"/>
        </w:rPr>
        <w:t>Hijden</w:t>
      </w:r>
      <w:proofErr w:type="spellEnd"/>
      <w:r w:rsidRPr="00D20500">
        <w:rPr>
          <w:sz w:val="24"/>
          <w:szCs w:val="24"/>
        </w:rPr>
        <w:t xml:space="preserve">, die ook hier is geweest, om te vertellen over het </w:t>
      </w:r>
      <w:r w:rsidR="000C4D1F" w:rsidRPr="00D20500">
        <w:rPr>
          <w:sz w:val="24"/>
          <w:szCs w:val="24"/>
        </w:rPr>
        <w:t>Jeannette Noël</w:t>
      </w:r>
      <w:r w:rsidRPr="00D20500">
        <w:rPr>
          <w:sz w:val="24"/>
          <w:szCs w:val="24"/>
        </w:rPr>
        <w:t xml:space="preserve">huis. Ze protesteert tegen kernwapens </w:t>
      </w:r>
      <w:r w:rsidR="000C4D1F" w:rsidRPr="00D20500">
        <w:rPr>
          <w:sz w:val="24"/>
          <w:szCs w:val="24"/>
        </w:rPr>
        <w:t xml:space="preserve">in Duitsland </w:t>
      </w:r>
      <w:r w:rsidRPr="00D20500">
        <w:rPr>
          <w:sz w:val="24"/>
          <w:szCs w:val="24"/>
        </w:rPr>
        <w:t xml:space="preserve">en daarbij heeft ze een poster van Maria bij zich. </w:t>
      </w:r>
      <w:r w:rsidR="000C4D1F" w:rsidRPr="00D20500">
        <w:rPr>
          <w:sz w:val="24"/>
          <w:szCs w:val="24"/>
        </w:rPr>
        <w:t xml:space="preserve">Een hele strijdbare Maria met gebalde vuist. Om haar heen staat in het Engels: ‘Haal de machtigen omlaag’, ‘Verhef de </w:t>
      </w:r>
      <w:proofErr w:type="spellStart"/>
      <w:r w:rsidR="000C4D1F" w:rsidRPr="00D20500">
        <w:rPr>
          <w:sz w:val="24"/>
          <w:szCs w:val="24"/>
        </w:rPr>
        <w:t>nederigen</w:t>
      </w:r>
      <w:proofErr w:type="spellEnd"/>
      <w:r w:rsidR="000C4D1F" w:rsidRPr="00D20500">
        <w:rPr>
          <w:sz w:val="24"/>
          <w:szCs w:val="24"/>
        </w:rPr>
        <w:t xml:space="preserve">’, ‘Stuur de rijken weg’, ‘Voedt de </w:t>
      </w:r>
      <w:proofErr w:type="spellStart"/>
      <w:r w:rsidR="000C4D1F" w:rsidRPr="00D20500">
        <w:rPr>
          <w:sz w:val="24"/>
          <w:szCs w:val="24"/>
        </w:rPr>
        <w:t>hongerigen</w:t>
      </w:r>
      <w:proofErr w:type="spellEnd"/>
      <w:r w:rsidR="000C4D1F" w:rsidRPr="00D20500">
        <w:rPr>
          <w:sz w:val="24"/>
          <w:szCs w:val="24"/>
        </w:rPr>
        <w:t xml:space="preserve">’. </w:t>
      </w:r>
    </w:p>
    <w:p w14:paraId="69B2BC7D" w14:textId="68A1629C" w:rsidR="000C4D1F" w:rsidRPr="00D20500" w:rsidRDefault="00B76649" w:rsidP="000C4D1F">
      <w:pPr>
        <w:ind w:left="360"/>
        <w:rPr>
          <w:sz w:val="24"/>
          <w:szCs w:val="24"/>
        </w:rPr>
      </w:pPr>
      <w:r w:rsidRPr="00D20500">
        <w:rPr>
          <w:sz w:val="24"/>
          <w:szCs w:val="24"/>
        </w:rPr>
        <w:t xml:space="preserve">Maria </w:t>
      </w:r>
      <w:r w:rsidR="000C4D1F" w:rsidRPr="00D20500">
        <w:rPr>
          <w:sz w:val="24"/>
          <w:szCs w:val="24"/>
        </w:rPr>
        <w:t xml:space="preserve">die radicaal kiest voor de weg van God, wat het ook kost. Susan weet dat ze gearresteerd zal worden en in de gevangenis wordt gezet. </w:t>
      </w:r>
    </w:p>
    <w:p w14:paraId="2E2565DE" w14:textId="77777777" w:rsidR="00E774B7" w:rsidRPr="00D20500" w:rsidRDefault="00E774B7" w:rsidP="00E774B7">
      <w:pPr>
        <w:rPr>
          <w:sz w:val="24"/>
          <w:szCs w:val="24"/>
        </w:rPr>
      </w:pPr>
    </w:p>
    <w:p w14:paraId="581BD9E3" w14:textId="2E40B953" w:rsidR="00672D02" w:rsidRPr="00D20500" w:rsidRDefault="00E774B7" w:rsidP="00E774B7">
      <w:pPr>
        <w:rPr>
          <w:sz w:val="24"/>
          <w:szCs w:val="24"/>
        </w:rPr>
      </w:pPr>
      <w:r w:rsidRPr="00D20500">
        <w:rPr>
          <w:sz w:val="24"/>
          <w:szCs w:val="24"/>
        </w:rPr>
        <w:t xml:space="preserve">Zo is Maria voor vele mensen en op vele manieren een voorbeeld geworden van geloof en vertrouwen. En </w:t>
      </w:r>
      <w:r w:rsidR="00672D02" w:rsidRPr="00D20500">
        <w:rPr>
          <w:sz w:val="24"/>
          <w:szCs w:val="24"/>
        </w:rPr>
        <w:t xml:space="preserve">ieder herkent in haar iets van zichzelf, ook u, zusters van OLV. Dat doet me denken aan die prachtige litanie van pastor Bart bij de uitvaart van zuster </w:t>
      </w:r>
      <w:proofErr w:type="spellStart"/>
      <w:r w:rsidR="00672D02" w:rsidRPr="00D20500">
        <w:rPr>
          <w:sz w:val="24"/>
          <w:szCs w:val="24"/>
        </w:rPr>
        <w:t>Silvestra</w:t>
      </w:r>
      <w:proofErr w:type="spellEnd"/>
      <w:r w:rsidR="00672D02" w:rsidRPr="00D20500">
        <w:rPr>
          <w:sz w:val="24"/>
          <w:szCs w:val="24"/>
        </w:rPr>
        <w:t xml:space="preserve">. </w:t>
      </w:r>
    </w:p>
    <w:p w14:paraId="639DFC74" w14:textId="77777777" w:rsidR="00672D02" w:rsidRPr="00D20500" w:rsidRDefault="00672D02" w:rsidP="00672D02">
      <w:pPr>
        <w:rPr>
          <w:sz w:val="24"/>
          <w:szCs w:val="24"/>
        </w:rPr>
      </w:pPr>
    </w:p>
    <w:p w14:paraId="3EEACD73" w14:textId="60426E31" w:rsidR="00672D02" w:rsidRPr="00D20500" w:rsidRDefault="00672D02" w:rsidP="00672D02">
      <w:pPr>
        <w:widowControl/>
        <w:suppressAutoHyphens w:val="0"/>
        <w:autoSpaceDN/>
        <w:spacing w:after="60"/>
        <w:ind w:left="709"/>
        <w:textAlignment w:val="auto"/>
        <w:rPr>
          <w:rFonts w:ascii="Candara" w:eastAsia="Aptos" w:hAnsi="Candara" w:cs="Times New Roman"/>
          <w:i/>
          <w:iCs/>
          <w:kern w:val="2"/>
          <w:sz w:val="24"/>
          <w:szCs w:val="24"/>
          <w14:ligatures w14:val="standardContextual"/>
        </w:rPr>
      </w:pPr>
      <w:r w:rsidRPr="00D20500">
        <w:rPr>
          <w:rFonts w:ascii="Candara" w:eastAsia="Aptos" w:hAnsi="Candara" w:cs="Times New Roman"/>
          <w:i/>
          <w:iCs/>
          <w:kern w:val="2"/>
          <w:sz w:val="24"/>
          <w:szCs w:val="24"/>
          <w14:ligatures w14:val="standardContextual"/>
        </w:rPr>
        <w:t>Er zijn vooruitstrevende zusters die verlangen naar het nieuwe het onbekende; en er zijn zusters die vasthouden aan het oude vertrouwde</w:t>
      </w:r>
    </w:p>
    <w:p w14:paraId="36E1B005" w14:textId="77777777" w:rsidR="00672D02" w:rsidRPr="00D20500" w:rsidRDefault="00672D02" w:rsidP="00672D02">
      <w:pPr>
        <w:widowControl/>
        <w:suppressAutoHyphens w:val="0"/>
        <w:autoSpaceDN/>
        <w:spacing w:after="60"/>
        <w:ind w:left="709"/>
        <w:textAlignment w:val="auto"/>
        <w:rPr>
          <w:rFonts w:ascii="Candara" w:eastAsia="Aptos" w:hAnsi="Candara" w:cs="Times New Roman"/>
          <w:i/>
          <w:iCs/>
          <w:kern w:val="2"/>
          <w:sz w:val="24"/>
          <w:szCs w:val="24"/>
          <w14:ligatures w14:val="standardContextual"/>
        </w:rPr>
      </w:pPr>
      <w:r w:rsidRPr="00D20500">
        <w:rPr>
          <w:rFonts w:ascii="Candara" w:eastAsia="Aptos" w:hAnsi="Candara" w:cs="Times New Roman"/>
          <w:i/>
          <w:iCs/>
          <w:kern w:val="2"/>
          <w:sz w:val="24"/>
          <w:szCs w:val="24"/>
          <w14:ligatures w14:val="standardContextual"/>
        </w:rPr>
        <w:t>Er zijn zusters die graag in de kapel vertoeven</w:t>
      </w:r>
      <w:r w:rsidRPr="00D20500">
        <w:rPr>
          <w:rFonts w:ascii="Candara" w:eastAsia="Aptos" w:hAnsi="Candara" w:cs="Times New Roman"/>
          <w:i/>
          <w:iCs/>
          <w:kern w:val="2"/>
          <w:sz w:val="24"/>
          <w:szCs w:val="24"/>
          <w14:ligatures w14:val="standardContextual"/>
        </w:rPr>
        <w:br/>
        <w:t>Er zijn zusters die liever op hun kamer bidden</w:t>
      </w:r>
    </w:p>
    <w:p w14:paraId="50D8906A" w14:textId="0B2A82D7" w:rsidR="00672D02" w:rsidRPr="00D20500" w:rsidRDefault="00672D02" w:rsidP="00672D02">
      <w:pPr>
        <w:widowControl/>
        <w:suppressAutoHyphens w:val="0"/>
        <w:autoSpaceDN/>
        <w:spacing w:after="60"/>
        <w:ind w:left="709"/>
        <w:textAlignment w:val="auto"/>
        <w:rPr>
          <w:rFonts w:ascii="Candara" w:eastAsia="Aptos" w:hAnsi="Candara" w:cs="Times New Roman"/>
          <w:i/>
          <w:iCs/>
          <w:kern w:val="2"/>
          <w:sz w:val="24"/>
          <w:szCs w:val="24"/>
          <w14:ligatures w14:val="standardContextual"/>
        </w:rPr>
      </w:pPr>
    </w:p>
    <w:p w14:paraId="276A20E6" w14:textId="78EA3AEF" w:rsidR="00672D02" w:rsidRPr="00D20500" w:rsidRDefault="00672D02" w:rsidP="00672D02">
      <w:pPr>
        <w:widowControl/>
        <w:suppressAutoHyphens w:val="0"/>
        <w:autoSpaceDN/>
        <w:spacing w:after="60"/>
        <w:textAlignment w:val="auto"/>
        <w:rPr>
          <w:rFonts w:eastAsia="Aptos"/>
          <w:kern w:val="2"/>
          <w:sz w:val="24"/>
          <w:szCs w:val="24"/>
          <w14:ligatures w14:val="standardContextual"/>
        </w:rPr>
      </w:pPr>
      <w:r w:rsidRPr="00D20500">
        <w:rPr>
          <w:rFonts w:eastAsia="Aptos"/>
          <w:kern w:val="2"/>
          <w:sz w:val="24"/>
          <w:szCs w:val="24"/>
          <w14:ligatures w14:val="standardContextual"/>
        </w:rPr>
        <w:t xml:space="preserve">En dat gaat zo een hele tijd door. Ik zal niet alles herhalen, maar nog wel de laatste regels: </w:t>
      </w:r>
    </w:p>
    <w:p w14:paraId="7E3550F0" w14:textId="77777777" w:rsidR="00672D02" w:rsidRPr="00D20500" w:rsidRDefault="00672D02" w:rsidP="00672D02">
      <w:pPr>
        <w:widowControl/>
        <w:suppressAutoHyphens w:val="0"/>
        <w:autoSpaceDN/>
        <w:spacing w:after="60"/>
        <w:ind w:left="709"/>
        <w:textAlignment w:val="auto"/>
        <w:rPr>
          <w:rFonts w:ascii="Candara" w:eastAsia="Aptos" w:hAnsi="Candara" w:cs="Times New Roman"/>
          <w:i/>
          <w:iCs/>
          <w:kern w:val="2"/>
          <w:sz w:val="24"/>
          <w:szCs w:val="24"/>
          <w14:ligatures w14:val="standardContextual"/>
        </w:rPr>
      </w:pPr>
      <w:r w:rsidRPr="00D20500">
        <w:rPr>
          <w:rFonts w:ascii="Candara" w:eastAsia="Aptos" w:hAnsi="Candara" w:cs="Times New Roman"/>
          <w:i/>
          <w:iCs/>
          <w:kern w:val="2"/>
          <w:sz w:val="24"/>
          <w:szCs w:val="24"/>
          <w14:ligatures w14:val="standardContextual"/>
        </w:rPr>
        <w:t>Er zijn zusters die met een zekere vanzelfsprekendheid over God en zijn hemel durven spreken</w:t>
      </w:r>
      <w:r w:rsidRPr="00D20500">
        <w:rPr>
          <w:rFonts w:ascii="Candara" w:eastAsia="Aptos" w:hAnsi="Candara" w:cs="Times New Roman"/>
          <w:i/>
          <w:iCs/>
          <w:kern w:val="2"/>
          <w:sz w:val="24"/>
          <w:szCs w:val="24"/>
          <w14:ligatures w14:val="standardContextual"/>
        </w:rPr>
        <w:br/>
        <w:t>er zijn zusters die het Onuitsprekelijke Geheim van het bestaan omzichtig benaderen</w:t>
      </w:r>
    </w:p>
    <w:p w14:paraId="5E6EF34F" w14:textId="77777777" w:rsidR="00672D02" w:rsidRPr="00D20500" w:rsidRDefault="00672D02" w:rsidP="00672D02">
      <w:pPr>
        <w:widowControl/>
        <w:suppressAutoHyphens w:val="0"/>
        <w:autoSpaceDN/>
        <w:spacing w:after="60"/>
        <w:ind w:left="709"/>
        <w:textAlignment w:val="auto"/>
        <w:rPr>
          <w:rFonts w:ascii="Candara" w:eastAsia="Aptos" w:hAnsi="Candara" w:cs="Times New Roman"/>
          <w:i/>
          <w:iCs/>
          <w:kern w:val="2"/>
          <w:sz w:val="24"/>
          <w:szCs w:val="24"/>
          <w14:ligatures w14:val="standardContextual"/>
        </w:rPr>
      </w:pPr>
      <w:r w:rsidRPr="00D20500">
        <w:rPr>
          <w:rFonts w:ascii="Candara" w:eastAsia="Aptos" w:hAnsi="Candara" w:cs="Times New Roman"/>
          <w:i/>
          <w:iCs/>
          <w:kern w:val="2"/>
          <w:sz w:val="24"/>
          <w:szCs w:val="24"/>
          <w14:ligatures w14:val="standardContextual"/>
        </w:rPr>
        <w:t xml:space="preserve">En al die zusters zijn, in al hun verschillen, zusters van Onze Lieve Vrouw, </w:t>
      </w:r>
      <w:r w:rsidRPr="00D20500">
        <w:rPr>
          <w:rFonts w:ascii="Candara" w:eastAsia="Aptos" w:hAnsi="Candara" w:cs="Times New Roman"/>
          <w:i/>
          <w:iCs/>
          <w:kern w:val="2"/>
          <w:sz w:val="24"/>
          <w:szCs w:val="24"/>
          <w14:ligatures w14:val="standardContextual"/>
        </w:rPr>
        <w:br/>
        <w:t>Ze laten elkaar niet los, ze zijn met elkaar verbonden in goede dagen en in uren van verdriet.</w:t>
      </w:r>
    </w:p>
    <w:p w14:paraId="1827BAD7" w14:textId="77777777" w:rsidR="00672D02" w:rsidRPr="00D20500" w:rsidRDefault="00672D02" w:rsidP="00E774B7">
      <w:pPr>
        <w:rPr>
          <w:sz w:val="24"/>
          <w:szCs w:val="24"/>
        </w:rPr>
      </w:pPr>
    </w:p>
    <w:p w14:paraId="3E3C60BA" w14:textId="77777777" w:rsidR="009B16A1" w:rsidRPr="00D20500" w:rsidRDefault="00672D02" w:rsidP="00672D02">
      <w:pPr>
        <w:rPr>
          <w:sz w:val="24"/>
          <w:szCs w:val="24"/>
        </w:rPr>
      </w:pPr>
      <w:r w:rsidRPr="00D20500">
        <w:rPr>
          <w:sz w:val="24"/>
          <w:szCs w:val="24"/>
        </w:rPr>
        <w:t>Zo verschillend, en alle</w:t>
      </w:r>
      <w:r w:rsidR="009B16A1" w:rsidRPr="00D20500">
        <w:rPr>
          <w:sz w:val="24"/>
          <w:szCs w:val="24"/>
        </w:rPr>
        <w:t xml:space="preserve">maal </w:t>
      </w:r>
      <w:r w:rsidRPr="00D20500">
        <w:rPr>
          <w:sz w:val="24"/>
          <w:szCs w:val="24"/>
        </w:rPr>
        <w:t>zusters van O</w:t>
      </w:r>
      <w:r w:rsidR="009B16A1" w:rsidRPr="00D20500">
        <w:rPr>
          <w:sz w:val="24"/>
          <w:szCs w:val="24"/>
        </w:rPr>
        <w:t xml:space="preserve">nze Lieve Vrouw! </w:t>
      </w:r>
    </w:p>
    <w:p w14:paraId="69B31518" w14:textId="77777777" w:rsidR="009B16A1" w:rsidRPr="00D20500" w:rsidRDefault="005E1414" w:rsidP="00672D02">
      <w:pPr>
        <w:rPr>
          <w:sz w:val="24"/>
          <w:szCs w:val="24"/>
        </w:rPr>
      </w:pPr>
      <w:r w:rsidRPr="00D20500">
        <w:rPr>
          <w:sz w:val="24"/>
          <w:szCs w:val="24"/>
        </w:rPr>
        <w:t xml:space="preserve">God heeft ieder van ons andere </w:t>
      </w:r>
      <w:r w:rsidR="00672D02" w:rsidRPr="00D20500">
        <w:rPr>
          <w:sz w:val="24"/>
          <w:szCs w:val="24"/>
        </w:rPr>
        <w:t xml:space="preserve">talenten en </w:t>
      </w:r>
      <w:r w:rsidRPr="00D20500">
        <w:rPr>
          <w:sz w:val="24"/>
          <w:szCs w:val="24"/>
        </w:rPr>
        <w:t xml:space="preserve">eigenschappen </w:t>
      </w:r>
      <w:r w:rsidR="00672D02" w:rsidRPr="00D20500">
        <w:rPr>
          <w:sz w:val="24"/>
          <w:szCs w:val="24"/>
        </w:rPr>
        <w:t xml:space="preserve">gegeven </w:t>
      </w:r>
      <w:r w:rsidRPr="00D20500">
        <w:rPr>
          <w:sz w:val="24"/>
          <w:szCs w:val="24"/>
        </w:rPr>
        <w:t xml:space="preserve">en </w:t>
      </w:r>
      <w:r w:rsidR="00672D02" w:rsidRPr="00D20500">
        <w:rPr>
          <w:sz w:val="24"/>
          <w:szCs w:val="24"/>
        </w:rPr>
        <w:t xml:space="preserve">een ander </w:t>
      </w:r>
      <w:r w:rsidRPr="00D20500">
        <w:rPr>
          <w:sz w:val="24"/>
          <w:szCs w:val="24"/>
        </w:rPr>
        <w:t>karakter</w:t>
      </w:r>
      <w:r w:rsidR="00672D02" w:rsidRPr="00D20500">
        <w:rPr>
          <w:sz w:val="24"/>
          <w:szCs w:val="24"/>
        </w:rPr>
        <w:t>. En ook een andere manier om je geloof te beleven</w:t>
      </w:r>
      <w:r w:rsidR="009B16A1" w:rsidRPr="00D20500">
        <w:rPr>
          <w:sz w:val="24"/>
          <w:szCs w:val="24"/>
        </w:rPr>
        <w:t>.</w:t>
      </w:r>
    </w:p>
    <w:p w14:paraId="1D68D8CB" w14:textId="47B03DFF" w:rsidR="00672D02" w:rsidRPr="00D20500" w:rsidRDefault="009B16A1" w:rsidP="00672D02">
      <w:pPr>
        <w:rPr>
          <w:sz w:val="24"/>
          <w:szCs w:val="24"/>
        </w:rPr>
      </w:pPr>
      <w:r w:rsidRPr="00D20500">
        <w:rPr>
          <w:sz w:val="24"/>
          <w:szCs w:val="24"/>
        </w:rPr>
        <w:t xml:space="preserve">En een eigen wijze om </w:t>
      </w:r>
      <w:r w:rsidR="00405FB1" w:rsidRPr="00D20500">
        <w:rPr>
          <w:sz w:val="24"/>
          <w:szCs w:val="24"/>
        </w:rPr>
        <w:t xml:space="preserve">met de beproevingen van je </w:t>
      </w:r>
      <w:r w:rsidRPr="00D20500">
        <w:rPr>
          <w:sz w:val="24"/>
          <w:szCs w:val="24"/>
        </w:rPr>
        <w:t>leven</w:t>
      </w:r>
      <w:r w:rsidR="00405FB1" w:rsidRPr="00D20500">
        <w:rPr>
          <w:sz w:val="24"/>
          <w:szCs w:val="24"/>
        </w:rPr>
        <w:t xml:space="preserve"> om te gaan. </w:t>
      </w:r>
      <w:r w:rsidR="00672D02" w:rsidRPr="00D20500">
        <w:rPr>
          <w:sz w:val="24"/>
          <w:szCs w:val="24"/>
        </w:rPr>
        <w:t xml:space="preserve"> </w:t>
      </w:r>
    </w:p>
    <w:p w14:paraId="611B86D3" w14:textId="77777777" w:rsidR="001B0150" w:rsidRPr="00D20500" w:rsidRDefault="001B0150" w:rsidP="00405FB1">
      <w:pPr>
        <w:rPr>
          <w:sz w:val="24"/>
          <w:szCs w:val="24"/>
        </w:rPr>
      </w:pPr>
    </w:p>
    <w:p w14:paraId="55AD5E17" w14:textId="22427BAC" w:rsidR="009B16A1" w:rsidRPr="00D20500" w:rsidRDefault="00D21768" w:rsidP="00D21768">
      <w:pPr>
        <w:rPr>
          <w:sz w:val="24"/>
          <w:szCs w:val="24"/>
        </w:rPr>
      </w:pPr>
      <w:r w:rsidRPr="00D20500">
        <w:rPr>
          <w:sz w:val="24"/>
          <w:szCs w:val="24"/>
        </w:rPr>
        <w:t xml:space="preserve">Wat ten diepste blijft is het vertrouwen. Vertrouwen </w:t>
      </w:r>
      <w:r w:rsidR="009B16A1" w:rsidRPr="00D20500">
        <w:rPr>
          <w:sz w:val="24"/>
          <w:szCs w:val="24"/>
        </w:rPr>
        <w:t xml:space="preserve">in </w:t>
      </w:r>
      <w:r w:rsidRPr="00D20500">
        <w:rPr>
          <w:sz w:val="24"/>
          <w:szCs w:val="24"/>
        </w:rPr>
        <w:t xml:space="preserve">God, </w:t>
      </w:r>
      <w:r w:rsidR="009B16A1" w:rsidRPr="00D20500">
        <w:rPr>
          <w:sz w:val="24"/>
          <w:szCs w:val="24"/>
        </w:rPr>
        <w:t xml:space="preserve">vertrouwen in Jezus, die, zoals </w:t>
      </w:r>
      <w:proofErr w:type="spellStart"/>
      <w:r w:rsidR="009B16A1" w:rsidRPr="00D20500">
        <w:rPr>
          <w:sz w:val="24"/>
          <w:szCs w:val="24"/>
        </w:rPr>
        <w:t>Matteus</w:t>
      </w:r>
      <w:proofErr w:type="spellEnd"/>
      <w:r w:rsidR="009B16A1" w:rsidRPr="00D20500">
        <w:rPr>
          <w:sz w:val="24"/>
          <w:szCs w:val="24"/>
        </w:rPr>
        <w:t xml:space="preserve"> in de laatste zin van zijn Evangelie schrijft, bij ons is en blijft, </w:t>
      </w:r>
      <w:r w:rsidR="009B16A1" w:rsidRPr="00D20500">
        <w:rPr>
          <w:i/>
          <w:iCs/>
          <w:sz w:val="24"/>
          <w:szCs w:val="24"/>
        </w:rPr>
        <w:t xml:space="preserve">‘alle dagen tot aan de voleinding der wereld.' </w:t>
      </w:r>
      <w:r w:rsidR="009B16A1" w:rsidRPr="00D20500">
        <w:rPr>
          <w:sz w:val="24"/>
          <w:szCs w:val="24"/>
        </w:rPr>
        <w:t>(Mt.28:20)</w:t>
      </w:r>
    </w:p>
    <w:p w14:paraId="4D78C66C" w14:textId="77777777" w:rsidR="00526838" w:rsidRPr="00D20500" w:rsidRDefault="00526838" w:rsidP="00D21768">
      <w:pPr>
        <w:rPr>
          <w:sz w:val="24"/>
          <w:szCs w:val="24"/>
        </w:rPr>
      </w:pPr>
    </w:p>
    <w:p w14:paraId="092F14DC" w14:textId="78309B45" w:rsidR="00D21768" w:rsidRPr="00D20500" w:rsidRDefault="00526838" w:rsidP="00D21768">
      <w:pPr>
        <w:rPr>
          <w:bCs/>
          <w:i/>
          <w:iCs/>
          <w:sz w:val="24"/>
          <w:szCs w:val="24"/>
        </w:rPr>
      </w:pPr>
      <w:r w:rsidRPr="00D20500">
        <w:rPr>
          <w:sz w:val="24"/>
          <w:szCs w:val="24"/>
        </w:rPr>
        <w:t xml:space="preserve">Wanneer we durven te vertrouwen, wanneer </w:t>
      </w:r>
      <w:r w:rsidR="00D21768" w:rsidRPr="00D20500">
        <w:rPr>
          <w:i/>
          <w:iCs/>
          <w:sz w:val="24"/>
          <w:szCs w:val="24"/>
        </w:rPr>
        <w:t>we durven te geloven</w:t>
      </w:r>
      <w:r w:rsidR="00D21768" w:rsidRPr="00D20500">
        <w:rPr>
          <w:sz w:val="24"/>
          <w:szCs w:val="24"/>
        </w:rPr>
        <w:t xml:space="preserve"> – zo eindigt de tekst van </w:t>
      </w:r>
      <w:r w:rsidR="00405FB1" w:rsidRPr="00D20500">
        <w:rPr>
          <w:sz w:val="24"/>
          <w:szCs w:val="24"/>
        </w:rPr>
        <w:t>‘W</w:t>
      </w:r>
      <w:r w:rsidR="003B5035" w:rsidRPr="00D20500">
        <w:rPr>
          <w:sz w:val="24"/>
          <w:szCs w:val="24"/>
        </w:rPr>
        <w:t>at ons beweegt’</w:t>
      </w:r>
      <w:r w:rsidRPr="00D20500">
        <w:rPr>
          <w:sz w:val="24"/>
          <w:szCs w:val="24"/>
        </w:rPr>
        <w:t xml:space="preserve"> – dan k</w:t>
      </w:r>
      <w:r w:rsidR="00D21768" w:rsidRPr="00D20500">
        <w:rPr>
          <w:bCs/>
          <w:i/>
          <w:iCs/>
          <w:sz w:val="24"/>
          <w:szCs w:val="24"/>
        </w:rPr>
        <w:t xml:space="preserve">unnen we als Maria Magdalena en de andere vrouwen het verhaal van Jezus vertellen, waarin God geen God van doden maar van levenden is. </w:t>
      </w:r>
    </w:p>
    <w:p w14:paraId="50151271" w14:textId="6E3FF46A" w:rsidR="00D21768" w:rsidRPr="00D20500" w:rsidRDefault="00D21768" w:rsidP="00D21768">
      <w:pPr>
        <w:rPr>
          <w:sz w:val="24"/>
          <w:szCs w:val="24"/>
        </w:rPr>
      </w:pPr>
    </w:p>
    <w:p w14:paraId="3CF04D3A" w14:textId="50A4620B" w:rsidR="00D21768" w:rsidRDefault="00526838" w:rsidP="00D21768">
      <w:pPr>
        <w:rPr>
          <w:sz w:val="24"/>
          <w:szCs w:val="24"/>
        </w:rPr>
      </w:pPr>
      <w:r w:rsidRPr="00D20500">
        <w:rPr>
          <w:sz w:val="24"/>
          <w:szCs w:val="24"/>
        </w:rPr>
        <w:t xml:space="preserve">Moge het zo zijn. </w:t>
      </w:r>
    </w:p>
    <w:p w14:paraId="1EC61487" w14:textId="77777777" w:rsidR="002F540D" w:rsidRPr="00D20500" w:rsidRDefault="002F540D" w:rsidP="00D21768">
      <w:pPr>
        <w:rPr>
          <w:sz w:val="24"/>
          <w:szCs w:val="24"/>
        </w:rPr>
      </w:pPr>
    </w:p>
    <w:p w14:paraId="5691AF82" w14:textId="1502ABCF" w:rsidR="00D21768" w:rsidRPr="00D20500" w:rsidRDefault="00D20500" w:rsidP="00D20500">
      <w:pPr>
        <w:jc w:val="right"/>
        <w:rPr>
          <w:i/>
          <w:iCs/>
          <w:sz w:val="22"/>
          <w:szCs w:val="22"/>
        </w:rPr>
      </w:pPr>
      <w:r w:rsidRPr="00D20500">
        <w:rPr>
          <w:i/>
          <w:iCs/>
          <w:sz w:val="22"/>
          <w:szCs w:val="22"/>
        </w:rPr>
        <w:t>31 mei 2024 Emmanuel Gerritsen</w:t>
      </w:r>
    </w:p>
    <w:p w14:paraId="1960051B" w14:textId="77777777" w:rsidR="00405FB1" w:rsidRPr="00D20500" w:rsidRDefault="00405FB1" w:rsidP="00F57CA7">
      <w:pPr>
        <w:rPr>
          <w:sz w:val="24"/>
          <w:szCs w:val="24"/>
        </w:rPr>
      </w:pPr>
      <w:bookmarkStart w:id="0" w:name="_Hlk167974368"/>
    </w:p>
    <w:p w14:paraId="523A77AF" w14:textId="77777777" w:rsidR="00526838" w:rsidRPr="00D20500" w:rsidRDefault="00526838" w:rsidP="00F57CA7">
      <w:pPr>
        <w:rPr>
          <w:sz w:val="24"/>
          <w:szCs w:val="24"/>
        </w:rPr>
      </w:pPr>
    </w:p>
    <w:p w14:paraId="4B894026" w14:textId="77777777" w:rsidR="00526838" w:rsidRPr="00D20500" w:rsidRDefault="00526838" w:rsidP="00F57CA7">
      <w:pPr>
        <w:rPr>
          <w:sz w:val="24"/>
          <w:szCs w:val="24"/>
        </w:rPr>
      </w:pPr>
    </w:p>
    <w:p w14:paraId="7967FD7F" w14:textId="77777777" w:rsidR="00405FB1" w:rsidRPr="00D20500" w:rsidRDefault="00405FB1" w:rsidP="00F57CA7">
      <w:pPr>
        <w:rPr>
          <w:sz w:val="24"/>
          <w:szCs w:val="24"/>
        </w:rPr>
      </w:pPr>
    </w:p>
    <w:p w14:paraId="25865422" w14:textId="0C48640E" w:rsidR="00405FB1" w:rsidRPr="00D20500" w:rsidRDefault="003D1262" w:rsidP="00F57CA7">
      <w:pPr>
        <w:rPr>
          <w:i/>
          <w:iCs/>
          <w:sz w:val="24"/>
          <w:szCs w:val="24"/>
          <w:u w:val="single"/>
        </w:rPr>
      </w:pPr>
      <w:r w:rsidRPr="00D20500">
        <w:rPr>
          <w:i/>
          <w:iCs/>
          <w:sz w:val="24"/>
          <w:szCs w:val="24"/>
          <w:u w:val="single"/>
        </w:rPr>
        <w:t xml:space="preserve">Litanie van zusters van Onze Lieve Vrouw van Amersfoort, door pastor Bart Verreijt:  </w:t>
      </w:r>
    </w:p>
    <w:p w14:paraId="63AE84C5" w14:textId="77777777" w:rsidR="00405FB1" w:rsidRDefault="00405FB1" w:rsidP="00F57CA7">
      <w:pPr>
        <w:rPr>
          <w:sz w:val="24"/>
          <w:szCs w:val="24"/>
        </w:rPr>
      </w:pPr>
    </w:p>
    <w:p w14:paraId="772819E1" w14:textId="77777777" w:rsidR="002F540D" w:rsidRPr="00D20500" w:rsidRDefault="002F540D" w:rsidP="00F57CA7">
      <w:pPr>
        <w:rPr>
          <w:sz w:val="24"/>
          <w:szCs w:val="24"/>
        </w:rPr>
      </w:pPr>
    </w:p>
    <w:p w14:paraId="41A25462" w14:textId="77777777"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 xml:space="preserve">Er zijn vooruitstrevende zusters </w:t>
      </w:r>
    </w:p>
    <w:p w14:paraId="085D2A96" w14:textId="5AA9DD79"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 xml:space="preserve">die verlangen naar het nieuwe het onbekende </w:t>
      </w:r>
      <w:r w:rsidRPr="00D20500">
        <w:rPr>
          <w:rFonts w:ascii="Maiandra GD" w:eastAsia="Aptos" w:hAnsi="Maiandra GD" w:cs="Times New Roman"/>
          <w:kern w:val="2"/>
          <w:sz w:val="24"/>
          <w:szCs w:val="24"/>
          <w14:ligatures w14:val="standardContextual"/>
        </w:rPr>
        <w:br/>
        <w:t>er zijn zusters die vasthouden aan het oude vertrouwde</w:t>
      </w:r>
    </w:p>
    <w:p w14:paraId="1471364E"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79376447" w14:textId="77777777"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zusters die zich godgewijde maagden weten</w:t>
      </w:r>
      <w:r w:rsidRPr="00D20500">
        <w:rPr>
          <w:rFonts w:ascii="Maiandra GD" w:eastAsia="Aptos" w:hAnsi="Maiandra GD" w:cs="Times New Roman"/>
          <w:kern w:val="2"/>
          <w:sz w:val="24"/>
          <w:szCs w:val="24"/>
          <w14:ligatures w14:val="standardContextual"/>
        </w:rPr>
        <w:br/>
        <w:t xml:space="preserve">en er zijn zusters die zich als </w:t>
      </w:r>
      <w:proofErr w:type="spellStart"/>
      <w:r w:rsidRPr="00D20500">
        <w:rPr>
          <w:rFonts w:ascii="Maiandra GD" w:eastAsia="Aptos" w:hAnsi="Maiandra GD" w:cs="Times New Roman"/>
          <w:kern w:val="2"/>
          <w:sz w:val="24"/>
          <w:szCs w:val="24"/>
          <w14:ligatures w14:val="standardContextual"/>
        </w:rPr>
        <w:t>godgewaagde</w:t>
      </w:r>
      <w:proofErr w:type="spellEnd"/>
      <w:r w:rsidRPr="00D20500">
        <w:rPr>
          <w:rFonts w:ascii="Maiandra GD" w:eastAsia="Aptos" w:hAnsi="Maiandra GD" w:cs="Times New Roman"/>
          <w:kern w:val="2"/>
          <w:sz w:val="24"/>
          <w:szCs w:val="24"/>
          <w14:ligatures w14:val="standardContextual"/>
        </w:rPr>
        <w:t xml:space="preserve"> meiden beschouwen</w:t>
      </w:r>
    </w:p>
    <w:p w14:paraId="01AB8A00"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5D0EE2F0" w14:textId="77777777"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zusters die graag in de kapel vertoeven</w:t>
      </w:r>
      <w:r w:rsidRPr="00D20500">
        <w:rPr>
          <w:rFonts w:ascii="Maiandra GD" w:eastAsia="Aptos" w:hAnsi="Maiandra GD" w:cs="Times New Roman"/>
          <w:kern w:val="2"/>
          <w:sz w:val="24"/>
          <w:szCs w:val="24"/>
          <w14:ligatures w14:val="standardContextual"/>
        </w:rPr>
        <w:br/>
        <w:t>Er zijn zusters die liever op hun kamer bidden</w:t>
      </w:r>
    </w:p>
    <w:p w14:paraId="3B69A04C"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1F2507CD" w14:textId="77777777"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praatgrage zusters</w:t>
      </w:r>
      <w:r w:rsidRPr="00D20500">
        <w:rPr>
          <w:rFonts w:ascii="Maiandra GD" w:eastAsia="Aptos" w:hAnsi="Maiandra GD" w:cs="Times New Roman"/>
          <w:kern w:val="2"/>
          <w:sz w:val="24"/>
          <w:szCs w:val="24"/>
          <w14:ligatures w14:val="standardContextual"/>
        </w:rPr>
        <w:br/>
        <w:t>en er zijn zusters die niet het hart op de tong hebben</w:t>
      </w:r>
    </w:p>
    <w:p w14:paraId="0CFD56F8"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4ADBA609" w14:textId="77777777"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zusters die graag in de openbaarheid treden</w:t>
      </w:r>
      <w:r w:rsidRPr="00D20500">
        <w:rPr>
          <w:rFonts w:ascii="Maiandra GD" w:eastAsia="Aptos" w:hAnsi="Maiandra GD" w:cs="Times New Roman"/>
          <w:kern w:val="2"/>
          <w:sz w:val="24"/>
          <w:szCs w:val="24"/>
          <w14:ligatures w14:val="standardContextual"/>
        </w:rPr>
        <w:br/>
        <w:t xml:space="preserve">en er zijn er die het liefst hun dienstwerk </w:t>
      </w:r>
    </w:p>
    <w:p w14:paraId="6AA90B8D" w14:textId="6DFE2B9A"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in alle bescheidenheid verrichten</w:t>
      </w:r>
    </w:p>
    <w:p w14:paraId="54CEE0D8"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0C316AD2" w14:textId="77777777"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zusters die dagelijks hun gebedenboek gebruiken</w:t>
      </w:r>
      <w:r w:rsidRPr="00D20500">
        <w:rPr>
          <w:rFonts w:ascii="Maiandra GD" w:eastAsia="Aptos" w:hAnsi="Maiandra GD" w:cs="Times New Roman"/>
          <w:kern w:val="2"/>
          <w:sz w:val="24"/>
          <w:szCs w:val="24"/>
          <w14:ligatures w14:val="standardContextual"/>
        </w:rPr>
        <w:br/>
        <w:t xml:space="preserve">en er zijn zusters die liever </w:t>
      </w:r>
    </w:p>
    <w:p w14:paraId="722D1662" w14:textId="1C192872"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met eigen woorden en gevoelens willen bidden</w:t>
      </w:r>
    </w:p>
    <w:p w14:paraId="34650BED"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46C09899" w14:textId="77777777"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zusters die het heerlijk vinden om cadeautjes te krijgen</w:t>
      </w:r>
      <w:r w:rsidRPr="00D20500">
        <w:rPr>
          <w:rFonts w:ascii="Maiandra GD" w:eastAsia="Aptos" w:hAnsi="Maiandra GD" w:cs="Times New Roman"/>
          <w:kern w:val="2"/>
          <w:sz w:val="24"/>
          <w:szCs w:val="24"/>
          <w14:ligatures w14:val="standardContextual"/>
        </w:rPr>
        <w:br/>
        <w:t>er zijn zusters die het heerlijk vinden om cadeautjes te geven</w:t>
      </w:r>
    </w:p>
    <w:p w14:paraId="2A8C820F"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65AB0E1B" w14:textId="3E306A35"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Er zijn zusters die hun muzikale gaven tot op hoge leeftijd benutten in spel en zang</w:t>
      </w:r>
      <w:r w:rsidRPr="00D20500">
        <w:rPr>
          <w:rFonts w:ascii="Maiandra GD" w:eastAsia="Aptos" w:hAnsi="Maiandra GD" w:cs="Times New Roman"/>
          <w:kern w:val="2"/>
          <w:sz w:val="24"/>
          <w:szCs w:val="24"/>
          <w14:ligatures w14:val="standardContextual"/>
        </w:rPr>
        <w:tab/>
      </w:r>
      <w:r w:rsidRPr="00D20500">
        <w:rPr>
          <w:rFonts w:ascii="Maiandra GD" w:eastAsia="Aptos" w:hAnsi="Maiandra GD" w:cs="Times New Roman"/>
          <w:kern w:val="2"/>
          <w:sz w:val="24"/>
          <w:szCs w:val="24"/>
          <w14:ligatures w14:val="standardContextual"/>
        </w:rPr>
        <w:br/>
        <w:t>en er zijn zusters die hopen dat het wellicht minder welluidende lied dat uit hun hart opwelt, toch de Lieve Heer raakt</w:t>
      </w:r>
    </w:p>
    <w:p w14:paraId="2E639AA5"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2FB20724" w14:textId="77777777"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 xml:space="preserve">Er zijn zusters </w:t>
      </w:r>
    </w:p>
    <w:p w14:paraId="6E490A8E" w14:textId="62674AEB" w:rsidR="00672D02" w:rsidRPr="00D20500"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die hun uitvaartviering zorgvuldig hebben voorbereid</w:t>
      </w:r>
      <w:r w:rsidRPr="00D20500">
        <w:rPr>
          <w:rFonts w:ascii="Maiandra GD" w:eastAsia="Aptos" w:hAnsi="Maiandra GD" w:cs="Times New Roman"/>
          <w:kern w:val="2"/>
          <w:sz w:val="24"/>
          <w:szCs w:val="24"/>
          <w14:ligatures w14:val="standardContextual"/>
        </w:rPr>
        <w:br/>
        <w:t>en er zijn zusters die het graag aan de nabestaanden overlaten</w:t>
      </w:r>
    </w:p>
    <w:p w14:paraId="418F6730" w14:textId="77777777" w:rsidR="002F540D"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1E565FF0" w14:textId="77777777"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 xml:space="preserve">Er zijn zusters die met een zekere vanzelfsprekendheid </w:t>
      </w:r>
    </w:p>
    <w:p w14:paraId="0326E73F" w14:textId="35768197" w:rsidR="00672D02"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over God en zijn hemel durven spreken</w:t>
      </w:r>
      <w:r w:rsidRPr="00D20500">
        <w:rPr>
          <w:rFonts w:ascii="Maiandra GD" w:eastAsia="Aptos" w:hAnsi="Maiandra GD" w:cs="Times New Roman"/>
          <w:kern w:val="2"/>
          <w:sz w:val="24"/>
          <w:szCs w:val="24"/>
          <w14:ligatures w14:val="standardContextual"/>
        </w:rPr>
        <w:br/>
        <w:t>er zijn zusters die het Onuitsprekelijke Geheim van het bestaan omzichtig benaderen</w:t>
      </w:r>
    </w:p>
    <w:p w14:paraId="306D519B" w14:textId="77777777" w:rsidR="002F540D" w:rsidRPr="00D20500" w:rsidRDefault="002F540D"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p>
    <w:p w14:paraId="7A79EF7A" w14:textId="77777777"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 xml:space="preserve">En al die zusters zijn, in al hun verschillen, </w:t>
      </w:r>
    </w:p>
    <w:p w14:paraId="1C682656" w14:textId="6293720E" w:rsidR="002F540D"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 xml:space="preserve">zusters van Onze Lieve Vrouw, </w:t>
      </w:r>
      <w:r w:rsidRPr="00D20500">
        <w:rPr>
          <w:rFonts w:ascii="Maiandra GD" w:eastAsia="Aptos" w:hAnsi="Maiandra GD" w:cs="Times New Roman"/>
          <w:kern w:val="2"/>
          <w:sz w:val="24"/>
          <w:szCs w:val="24"/>
          <w14:ligatures w14:val="standardContextual"/>
        </w:rPr>
        <w:br/>
        <w:t xml:space="preserve">Ze laten elkaar niet los, ze zijn met elkaar verbonden </w:t>
      </w:r>
    </w:p>
    <w:p w14:paraId="06820088" w14:textId="7B022591" w:rsidR="00672D02" w:rsidRPr="00D20500" w:rsidRDefault="00672D02" w:rsidP="002F540D">
      <w:pPr>
        <w:widowControl/>
        <w:suppressAutoHyphens w:val="0"/>
        <w:autoSpaceDN/>
        <w:ind w:left="709" w:right="1729"/>
        <w:textAlignment w:val="auto"/>
        <w:rPr>
          <w:rFonts w:ascii="Maiandra GD" w:eastAsia="Aptos" w:hAnsi="Maiandra GD" w:cs="Times New Roman"/>
          <w:kern w:val="2"/>
          <w:sz w:val="24"/>
          <w:szCs w:val="24"/>
          <w14:ligatures w14:val="standardContextual"/>
        </w:rPr>
      </w:pPr>
      <w:r w:rsidRPr="00D20500">
        <w:rPr>
          <w:rFonts w:ascii="Maiandra GD" w:eastAsia="Aptos" w:hAnsi="Maiandra GD" w:cs="Times New Roman"/>
          <w:kern w:val="2"/>
          <w:sz w:val="24"/>
          <w:szCs w:val="24"/>
          <w14:ligatures w14:val="standardContextual"/>
        </w:rPr>
        <w:t>in goede dagen en in uren van verdriet.</w:t>
      </w:r>
    </w:p>
    <w:bookmarkEnd w:id="0"/>
    <w:p w14:paraId="40A3F7EF" w14:textId="77777777" w:rsidR="00F57CA7" w:rsidRPr="00D20500" w:rsidRDefault="00F57CA7" w:rsidP="002F540D">
      <w:pPr>
        <w:ind w:left="709" w:right="1729"/>
        <w:rPr>
          <w:sz w:val="24"/>
          <w:szCs w:val="24"/>
        </w:rPr>
      </w:pPr>
    </w:p>
    <w:p w14:paraId="6D6B509B" w14:textId="77777777" w:rsidR="00F57CA7" w:rsidRPr="00D20500" w:rsidRDefault="00F57CA7" w:rsidP="002F540D">
      <w:pPr>
        <w:ind w:left="709" w:right="1729"/>
        <w:rPr>
          <w:sz w:val="24"/>
          <w:szCs w:val="24"/>
        </w:rPr>
      </w:pPr>
    </w:p>
    <w:p w14:paraId="61FF0FF6" w14:textId="77777777" w:rsidR="00121FCD" w:rsidRPr="00D20500" w:rsidRDefault="00121FCD" w:rsidP="002F540D">
      <w:pPr>
        <w:ind w:left="708" w:right="1728"/>
        <w:rPr>
          <w:sz w:val="24"/>
          <w:szCs w:val="24"/>
        </w:rPr>
      </w:pPr>
    </w:p>
    <w:sectPr w:rsidR="00121FCD" w:rsidRPr="00D20500" w:rsidSect="00D20500">
      <w:pgSz w:w="11906" w:h="16838"/>
      <w:pgMar w:top="680" w:right="124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87A8" w14:textId="77777777" w:rsidR="0074167F" w:rsidRDefault="0074167F" w:rsidP="0074167F">
      <w:r>
        <w:separator/>
      </w:r>
    </w:p>
  </w:endnote>
  <w:endnote w:type="continuationSeparator" w:id="0">
    <w:p w14:paraId="7A0EE95F" w14:textId="77777777" w:rsidR="0074167F" w:rsidRDefault="0074167F" w:rsidP="0074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3F08" w14:textId="77777777" w:rsidR="0074167F" w:rsidRDefault="0074167F" w:rsidP="0074167F">
      <w:r>
        <w:separator/>
      </w:r>
    </w:p>
  </w:footnote>
  <w:footnote w:type="continuationSeparator" w:id="0">
    <w:p w14:paraId="7892420B" w14:textId="77777777" w:rsidR="0074167F" w:rsidRDefault="0074167F" w:rsidP="0074167F">
      <w:r>
        <w:continuationSeparator/>
      </w:r>
    </w:p>
  </w:footnote>
  <w:footnote w:id="1">
    <w:p w14:paraId="5E23607D" w14:textId="7814BF06" w:rsidR="0074167F" w:rsidRPr="00FB169B" w:rsidRDefault="0074167F" w:rsidP="00FB169B">
      <w:pPr>
        <w:widowControl/>
        <w:shd w:val="clear" w:color="auto" w:fill="FFFFFF"/>
        <w:suppressAutoHyphens w:val="0"/>
        <w:autoSpaceDN/>
        <w:textAlignment w:val="auto"/>
        <w:rPr>
          <w:rFonts w:eastAsia="Times New Roman"/>
          <w:sz w:val="22"/>
          <w:szCs w:val="22"/>
          <w:lang w:eastAsia="nl-NL"/>
        </w:rPr>
      </w:pPr>
      <w:r w:rsidRPr="00070CE5">
        <w:rPr>
          <w:rStyle w:val="Voetnootmarkering"/>
          <w:sz w:val="22"/>
          <w:szCs w:val="22"/>
        </w:rPr>
        <w:footnoteRef/>
      </w:r>
      <w:r w:rsidRPr="00070CE5">
        <w:rPr>
          <w:sz w:val="22"/>
          <w:szCs w:val="22"/>
        </w:rPr>
        <w:t xml:space="preserve"> </w:t>
      </w:r>
      <w:r w:rsidR="00070CE5" w:rsidRPr="00070CE5">
        <w:rPr>
          <w:sz w:val="22"/>
          <w:szCs w:val="22"/>
        </w:rPr>
        <w:t xml:space="preserve">Docent Nieuwe Testament </w:t>
      </w:r>
      <w:r w:rsidR="00070CE5" w:rsidRPr="00070CE5">
        <w:rPr>
          <w:sz w:val="22"/>
          <w:szCs w:val="22"/>
          <w:shd w:val="clear" w:color="auto" w:fill="FFFFFF"/>
        </w:rPr>
        <w:t xml:space="preserve">Suzan </w:t>
      </w:r>
      <w:proofErr w:type="spellStart"/>
      <w:r w:rsidR="00070CE5" w:rsidRPr="00070CE5">
        <w:rPr>
          <w:sz w:val="22"/>
          <w:szCs w:val="22"/>
          <w:shd w:val="clear" w:color="auto" w:fill="FFFFFF"/>
        </w:rPr>
        <w:t>Sierksma-Agteres</w:t>
      </w:r>
      <w:proofErr w:type="spellEnd"/>
      <w:r w:rsidR="00070CE5" w:rsidRPr="00070CE5">
        <w:rPr>
          <w:sz w:val="22"/>
          <w:szCs w:val="22"/>
          <w:shd w:val="clear" w:color="auto" w:fill="FFFFFF"/>
        </w:rPr>
        <w:t>: O</w:t>
      </w:r>
      <w:r w:rsidRPr="00070CE5">
        <w:rPr>
          <w:sz w:val="22"/>
          <w:szCs w:val="22"/>
          <w:shd w:val="clear" w:color="auto" w:fill="FFFFFF"/>
        </w:rPr>
        <w:t xml:space="preserve">m misverstanden die </w:t>
      </w:r>
      <w:r w:rsidR="00070CE5" w:rsidRPr="00070CE5">
        <w:rPr>
          <w:sz w:val="22"/>
          <w:szCs w:val="22"/>
          <w:shd w:val="clear" w:color="auto" w:fill="FFFFFF"/>
        </w:rPr>
        <w:t xml:space="preserve">de term </w:t>
      </w:r>
      <w:r w:rsidRPr="00070CE5">
        <w:rPr>
          <w:sz w:val="22"/>
          <w:szCs w:val="22"/>
          <w:shd w:val="clear" w:color="auto" w:fill="FFFFFF"/>
        </w:rPr>
        <w:t>‘geloven’ in deze tijd oproept te voorkomen</w:t>
      </w:r>
      <w:r w:rsidR="00070CE5" w:rsidRPr="00070CE5">
        <w:rPr>
          <w:sz w:val="22"/>
          <w:szCs w:val="22"/>
          <w:shd w:val="clear" w:color="auto" w:fill="FFFFFF"/>
        </w:rPr>
        <w:t>,</w:t>
      </w:r>
      <w:r w:rsidRPr="00070CE5">
        <w:rPr>
          <w:sz w:val="22"/>
          <w:szCs w:val="22"/>
          <w:shd w:val="clear" w:color="auto" w:fill="FFFFFF"/>
        </w:rPr>
        <w:t xml:space="preserve"> kan in de toekomst beter consequent gekozen worden </w:t>
      </w:r>
      <w:r w:rsidR="00070CE5" w:rsidRPr="00070CE5">
        <w:rPr>
          <w:sz w:val="22"/>
          <w:szCs w:val="22"/>
          <w:shd w:val="clear" w:color="auto" w:fill="FFFFFF"/>
        </w:rPr>
        <w:t xml:space="preserve">om </w:t>
      </w:r>
      <w:r w:rsidR="00070CE5" w:rsidRPr="00070CE5">
        <w:rPr>
          <w:i/>
          <w:iCs/>
          <w:sz w:val="22"/>
          <w:szCs w:val="22"/>
          <w:shd w:val="clear" w:color="auto" w:fill="FFFFFF"/>
        </w:rPr>
        <w:t>‘</w:t>
      </w:r>
      <w:proofErr w:type="spellStart"/>
      <w:r w:rsidR="00070CE5" w:rsidRPr="00070CE5">
        <w:rPr>
          <w:i/>
          <w:iCs/>
          <w:sz w:val="22"/>
          <w:szCs w:val="22"/>
          <w:shd w:val="clear" w:color="auto" w:fill="FFFFFF"/>
        </w:rPr>
        <w:t>pistis</w:t>
      </w:r>
      <w:proofErr w:type="spellEnd"/>
      <w:r w:rsidR="00070CE5" w:rsidRPr="00070CE5">
        <w:rPr>
          <w:i/>
          <w:iCs/>
          <w:sz w:val="22"/>
          <w:szCs w:val="22"/>
          <w:shd w:val="clear" w:color="auto" w:fill="FFFFFF"/>
        </w:rPr>
        <w:t>’</w:t>
      </w:r>
      <w:r w:rsidR="00070CE5" w:rsidRPr="00070CE5">
        <w:rPr>
          <w:sz w:val="22"/>
          <w:szCs w:val="22"/>
          <w:shd w:val="clear" w:color="auto" w:fill="FFFFFF"/>
        </w:rPr>
        <w:t xml:space="preserve"> te vertalen met</w:t>
      </w:r>
      <w:r w:rsidRPr="00070CE5">
        <w:rPr>
          <w:sz w:val="22"/>
          <w:szCs w:val="22"/>
          <w:shd w:val="clear" w:color="auto" w:fill="FFFFFF"/>
        </w:rPr>
        <w:t xml:space="preserve"> relationele termen als ‘trouw’ en ‘vertrouwen’.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EA4"/>
    <w:multiLevelType w:val="multilevel"/>
    <w:tmpl w:val="4E3A9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F2219F"/>
    <w:multiLevelType w:val="multilevel"/>
    <w:tmpl w:val="ACFA74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2F5C99"/>
    <w:multiLevelType w:val="hybridMultilevel"/>
    <w:tmpl w:val="F516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854641"/>
    <w:multiLevelType w:val="multilevel"/>
    <w:tmpl w:val="4E3A9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314CA2"/>
    <w:multiLevelType w:val="multilevel"/>
    <w:tmpl w:val="4E3A9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CD62C7"/>
    <w:multiLevelType w:val="hybridMultilevel"/>
    <w:tmpl w:val="B830A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2A531AB"/>
    <w:multiLevelType w:val="hybridMultilevel"/>
    <w:tmpl w:val="5EA2CA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AC1468"/>
    <w:multiLevelType w:val="multilevel"/>
    <w:tmpl w:val="4E3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E21B1"/>
    <w:multiLevelType w:val="multilevel"/>
    <w:tmpl w:val="4E3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7008C"/>
    <w:multiLevelType w:val="multilevel"/>
    <w:tmpl w:val="4E3A9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F3C05F9"/>
    <w:multiLevelType w:val="hybridMultilevel"/>
    <w:tmpl w:val="D0B8C5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2BF288B"/>
    <w:multiLevelType w:val="multilevel"/>
    <w:tmpl w:val="4E3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27DD8"/>
    <w:multiLevelType w:val="hybridMultilevel"/>
    <w:tmpl w:val="5600A3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B0567BB"/>
    <w:multiLevelType w:val="multilevel"/>
    <w:tmpl w:val="4E3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1413F"/>
    <w:multiLevelType w:val="multilevel"/>
    <w:tmpl w:val="4E3A9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40397622">
    <w:abstractNumId w:val="2"/>
  </w:num>
  <w:num w:numId="2" w16cid:durableId="217864887">
    <w:abstractNumId w:val="6"/>
  </w:num>
  <w:num w:numId="3" w16cid:durableId="129322941">
    <w:abstractNumId w:val="10"/>
  </w:num>
  <w:num w:numId="4" w16cid:durableId="1624385697">
    <w:abstractNumId w:val="11"/>
  </w:num>
  <w:num w:numId="5" w16cid:durableId="594752683">
    <w:abstractNumId w:val="3"/>
  </w:num>
  <w:num w:numId="6" w16cid:durableId="1043359631">
    <w:abstractNumId w:val="0"/>
  </w:num>
  <w:num w:numId="7" w16cid:durableId="567377809">
    <w:abstractNumId w:val="8"/>
  </w:num>
  <w:num w:numId="8" w16cid:durableId="1667055821">
    <w:abstractNumId w:val="7"/>
  </w:num>
  <w:num w:numId="9" w16cid:durableId="1901673016">
    <w:abstractNumId w:val="13"/>
  </w:num>
  <w:num w:numId="10" w16cid:durableId="841969054">
    <w:abstractNumId w:val="4"/>
  </w:num>
  <w:num w:numId="11" w16cid:durableId="437142588">
    <w:abstractNumId w:val="9"/>
  </w:num>
  <w:num w:numId="12" w16cid:durableId="793018360">
    <w:abstractNumId w:val="1"/>
  </w:num>
  <w:num w:numId="13" w16cid:durableId="1021476221">
    <w:abstractNumId w:val="14"/>
  </w:num>
  <w:num w:numId="14" w16cid:durableId="555090589">
    <w:abstractNumId w:val="12"/>
  </w:num>
  <w:num w:numId="15" w16cid:durableId="352924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BD"/>
    <w:rsid w:val="000062F4"/>
    <w:rsid w:val="0004146C"/>
    <w:rsid w:val="000518BD"/>
    <w:rsid w:val="000542BB"/>
    <w:rsid w:val="00070CE5"/>
    <w:rsid w:val="000C4D1F"/>
    <w:rsid w:val="000F1D51"/>
    <w:rsid w:val="00103159"/>
    <w:rsid w:val="00121FCD"/>
    <w:rsid w:val="00123433"/>
    <w:rsid w:val="001B0150"/>
    <w:rsid w:val="0024695D"/>
    <w:rsid w:val="0028286E"/>
    <w:rsid w:val="002F540D"/>
    <w:rsid w:val="00332CA4"/>
    <w:rsid w:val="00363C3D"/>
    <w:rsid w:val="003B5035"/>
    <w:rsid w:val="003D1262"/>
    <w:rsid w:val="00405FB1"/>
    <w:rsid w:val="00526838"/>
    <w:rsid w:val="00530A74"/>
    <w:rsid w:val="00594E8D"/>
    <w:rsid w:val="005E1414"/>
    <w:rsid w:val="0061632D"/>
    <w:rsid w:val="00672D02"/>
    <w:rsid w:val="00691B34"/>
    <w:rsid w:val="006C37C8"/>
    <w:rsid w:val="00735320"/>
    <w:rsid w:val="0074167F"/>
    <w:rsid w:val="007E13B2"/>
    <w:rsid w:val="00837FCB"/>
    <w:rsid w:val="00906F62"/>
    <w:rsid w:val="009B16A1"/>
    <w:rsid w:val="00A810DC"/>
    <w:rsid w:val="00B232BF"/>
    <w:rsid w:val="00B76649"/>
    <w:rsid w:val="00BC2881"/>
    <w:rsid w:val="00BE35F0"/>
    <w:rsid w:val="00C86DAB"/>
    <w:rsid w:val="00D20500"/>
    <w:rsid w:val="00D21768"/>
    <w:rsid w:val="00D878FC"/>
    <w:rsid w:val="00E774B7"/>
    <w:rsid w:val="00F0377C"/>
    <w:rsid w:val="00F12E88"/>
    <w:rsid w:val="00F30D5E"/>
    <w:rsid w:val="00F46A7A"/>
    <w:rsid w:val="00F57CA7"/>
    <w:rsid w:val="00FA1F23"/>
    <w:rsid w:val="00FB169B"/>
    <w:rsid w:val="00FB6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5897"/>
  <w15:chartTrackingRefBased/>
  <w15:docId w15:val="{BB50123F-839E-4D19-AFC0-070A45FB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N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1414"/>
    <w:pPr>
      <w:ind w:left="720"/>
      <w:contextualSpacing/>
    </w:pPr>
  </w:style>
  <w:style w:type="character" w:styleId="Hyperlink">
    <w:name w:val="Hyperlink"/>
    <w:basedOn w:val="Standaardalinea-lettertype"/>
    <w:uiPriority w:val="99"/>
    <w:unhideWhenUsed/>
    <w:rsid w:val="00F46A7A"/>
    <w:rPr>
      <w:color w:val="0000FF"/>
      <w:u w:val="single"/>
    </w:rPr>
  </w:style>
  <w:style w:type="character" w:styleId="Nadruk">
    <w:name w:val="Emphasis"/>
    <w:basedOn w:val="Standaardalinea-lettertype"/>
    <w:uiPriority w:val="20"/>
    <w:qFormat/>
    <w:rsid w:val="00121FCD"/>
    <w:rPr>
      <w:i/>
      <w:iCs/>
    </w:rPr>
  </w:style>
  <w:style w:type="character" w:styleId="Verwijzingopmerking">
    <w:name w:val="annotation reference"/>
    <w:basedOn w:val="Standaardalinea-lettertype"/>
    <w:uiPriority w:val="99"/>
    <w:semiHidden/>
    <w:unhideWhenUsed/>
    <w:rsid w:val="0074167F"/>
    <w:rPr>
      <w:sz w:val="16"/>
      <w:szCs w:val="16"/>
    </w:rPr>
  </w:style>
  <w:style w:type="paragraph" w:styleId="Tekstopmerking">
    <w:name w:val="annotation text"/>
    <w:basedOn w:val="Standaard"/>
    <w:link w:val="TekstopmerkingChar"/>
    <w:uiPriority w:val="99"/>
    <w:semiHidden/>
    <w:unhideWhenUsed/>
    <w:rsid w:val="0074167F"/>
    <w:rPr>
      <w:sz w:val="20"/>
      <w:szCs w:val="20"/>
    </w:rPr>
  </w:style>
  <w:style w:type="character" w:customStyle="1" w:styleId="TekstopmerkingChar">
    <w:name w:val="Tekst opmerking Char"/>
    <w:basedOn w:val="Standaardalinea-lettertype"/>
    <w:link w:val="Tekstopmerking"/>
    <w:uiPriority w:val="99"/>
    <w:semiHidden/>
    <w:rsid w:val="0074167F"/>
    <w:rPr>
      <w:sz w:val="20"/>
      <w:szCs w:val="20"/>
    </w:rPr>
  </w:style>
  <w:style w:type="paragraph" w:styleId="Onderwerpvanopmerking">
    <w:name w:val="annotation subject"/>
    <w:basedOn w:val="Tekstopmerking"/>
    <w:next w:val="Tekstopmerking"/>
    <w:link w:val="OnderwerpvanopmerkingChar"/>
    <w:uiPriority w:val="99"/>
    <w:semiHidden/>
    <w:unhideWhenUsed/>
    <w:rsid w:val="0074167F"/>
    <w:rPr>
      <w:b/>
      <w:bCs/>
    </w:rPr>
  </w:style>
  <w:style w:type="character" w:customStyle="1" w:styleId="OnderwerpvanopmerkingChar">
    <w:name w:val="Onderwerp van opmerking Char"/>
    <w:basedOn w:val="TekstopmerkingChar"/>
    <w:link w:val="Onderwerpvanopmerking"/>
    <w:uiPriority w:val="99"/>
    <w:semiHidden/>
    <w:rsid w:val="0074167F"/>
    <w:rPr>
      <w:b/>
      <w:bCs/>
      <w:sz w:val="20"/>
      <w:szCs w:val="20"/>
    </w:rPr>
  </w:style>
  <w:style w:type="paragraph" w:styleId="Ballontekst">
    <w:name w:val="Balloon Text"/>
    <w:basedOn w:val="Standaard"/>
    <w:link w:val="BallontekstChar"/>
    <w:uiPriority w:val="99"/>
    <w:semiHidden/>
    <w:unhideWhenUsed/>
    <w:rsid w:val="0074167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167F"/>
    <w:rPr>
      <w:rFonts w:ascii="Segoe UI" w:hAnsi="Segoe UI" w:cs="Segoe UI"/>
      <w:sz w:val="18"/>
      <w:szCs w:val="18"/>
    </w:rPr>
  </w:style>
  <w:style w:type="paragraph" w:styleId="Voetnoottekst">
    <w:name w:val="footnote text"/>
    <w:basedOn w:val="Standaard"/>
    <w:link w:val="VoetnoottekstChar"/>
    <w:uiPriority w:val="99"/>
    <w:semiHidden/>
    <w:unhideWhenUsed/>
    <w:rsid w:val="0074167F"/>
    <w:rPr>
      <w:sz w:val="20"/>
      <w:szCs w:val="20"/>
    </w:rPr>
  </w:style>
  <w:style w:type="character" w:customStyle="1" w:styleId="VoetnoottekstChar">
    <w:name w:val="Voetnoottekst Char"/>
    <w:basedOn w:val="Standaardalinea-lettertype"/>
    <w:link w:val="Voetnoottekst"/>
    <w:uiPriority w:val="99"/>
    <w:semiHidden/>
    <w:rsid w:val="0074167F"/>
    <w:rPr>
      <w:sz w:val="20"/>
      <w:szCs w:val="20"/>
    </w:rPr>
  </w:style>
  <w:style w:type="character" w:styleId="Voetnootmarkering">
    <w:name w:val="footnote reference"/>
    <w:basedOn w:val="Standaardalinea-lettertype"/>
    <w:uiPriority w:val="99"/>
    <w:semiHidden/>
    <w:unhideWhenUsed/>
    <w:rsid w:val="0074167F"/>
    <w:rPr>
      <w:vertAlign w:val="superscript"/>
    </w:rPr>
  </w:style>
  <w:style w:type="character" w:styleId="Onopgelostemelding">
    <w:name w:val="Unresolved Mention"/>
    <w:basedOn w:val="Standaardalinea-lettertype"/>
    <w:uiPriority w:val="99"/>
    <w:semiHidden/>
    <w:unhideWhenUsed/>
    <w:rsid w:val="0007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06421">
      <w:bodyDiv w:val="1"/>
      <w:marLeft w:val="0"/>
      <w:marRight w:val="0"/>
      <w:marTop w:val="0"/>
      <w:marBottom w:val="0"/>
      <w:divBdr>
        <w:top w:val="none" w:sz="0" w:space="0" w:color="auto"/>
        <w:left w:val="none" w:sz="0" w:space="0" w:color="auto"/>
        <w:bottom w:val="none" w:sz="0" w:space="0" w:color="auto"/>
        <w:right w:val="none" w:sz="0" w:space="0" w:color="auto"/>
      </w:divBdr>
      <w:divsChild>
        <w:div w:id="1744520128">
          <w:marLeft w:val="0"/>
          <w:marRight w:val="0"/>
          <w:marTop w:val="0"/>
          <w:marBottom w:val="0"/>
          <w:divBdr>
            <w:top w:val="none" w:sz="0" w:space="0" w:color="auto"/>
            <w:left w:val="none" w:sz="0" w:space="0" w:color="auto"/>
            <w:bottom w:val="none" w:sz="0" w:space="0" w:color="auto"/>
            <w:right w:val="none" w:sz="0" w:space="0" w:color="auto"/>
          </w:divBdr>
        </w:div>
        <w:div w:id="707879307">
          <w:marLeft w:val="0"/>
          <w:marRight w:val="0"/>
          <w:marTop w:val="0"/>
          <w:marBottom w:val="0"/>
          <w:divBdr>
            <w:top w:val="none" w:sz="0" w:space="0" w:color="auto"/>
            <w:left w:val="none" w:sz="0" w:space="0" w:color="auto"/>
            <w:bottom w:val="none" w:sz="0" w:space="0" w:color="auto"/>
            <w:right w:val="none" w:sz="0" w:space="0" w:color="auto"/>
          </w:divBdr>
        </w:div>
      </w:divsChild>
    </w:div>
    <w:div w:id="1314212571">
      <w:bodyDiv w:val="1"/>
      <w:marLeft w:val="0"/>
      <w:marRight w:val="0"/>
      <w:marTop w:val="0"/>
      <w:marBottom w:val="0"/>
      <w:divBdr>
        <w:top w:val="none" w:sz="0" w:space="0" w:color="auto"/>
        <w:left w:val="none" w:sz="0" w:space="0" w:color="auto"/>
        <w:bottom w:val="none" w:sz="0" w:space="0" w:color="auto"/>
        <w:right w:val="none" w:sz="0" w:space="0" w:color="auto"/>
      </w:divBdr>
    </w:div>
    <w:div w:id="1547599784">
      <w:bodyDiv w:val="1"/>
      <w:marLeft w:val="0"/>
      <w:marRight w:val="0"/>
      <w:marTop w:val="0"/>
      <w:marBottom w:val="0"/>
      <w:divBdr>
        <w:top w:val="none" w:sz="0" w:space="0" w:color="auto"/>
        <w:left w:val="none" w:sz="0" w:space="0" w:color="auto"/>
        <w:bottom w:val="none" w:sz="0" w:space="0" w:color="auto"/>
        <w:right w:val="none" w:sz="0" w:space="0" w:color="auto"/>
      </w:divBdr>
      <w:divsChild>
        <w:div w:id="197016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7FA7F6BFAD44F83D7C5FF6D8F2CEB" ma:contentTypeVersion="18" ma:contentTypeDescription="Een nieuw document maken." ma:contentTypeScope="" ma:versionID="b320b53704aa2cc62a3cc21575864cd3">
  <xsd:schema xmlns:xsd="http://www.w3.org/2001/XMLSchema" xmlns:xs="http://www.w3.org/2001/XMLSchema" xmlns:p="http://schemas.microsoft.com/office/2006/metadata/properties" xmlns:ns2="ed0a8cbc-2130-4f8e-ab41-7e5af9a87e30" xmlns:ns3="438048b9-203c-4e0c-a658-3b549c4b0024" targetNamespace="http://schemas.microsoft.com/office/2006/metadata/properties" ma:root="true" ma:fieldsID="b1952a6d0320f5db9f07c381f33facae" ns2:_="" ns3:_="">
    <xsd:import namespace="ed0a8cbc-2130-4f8e-ab41-7e5af9a87e30"/>
    <xsd:import namespace="438048b9-203c-4e0c-a658-3b549c4b0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cbc-2130-4f8e-ab41-7e5af9a8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cf3a112-cf18-479f-9d25-5e9d4cfb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8048b9-203c-4e0c-a658-3b549c4b00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820663-e24d-4036-8b65-a4bc02891aff}" ma:internalName="TaxCatchAll" ma:showField="CatchAllData" ma:web="438048b9-203c-4e0c-a658-3b549c4b00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0a8cbc-2130-4f8e-ab41-7e5af9a87e30">
      <Terms xmlns="http://schemas.microsoft.com/office/infopath/2007/PartnerControls"/>
    </lcf76f155ced4ddcb4097134ff3c332f>
    <TaxCatchAll xmlns="438048b9-203c-4e0c-a658-3b549c4b0024" xsi:nil="true"/>
  </documentManagement>
</p:properties>
</file>

<file path=customXml/itemProps1.xml><?xml version="1.0" encoding="utf-8"?>
<ds:datastoreItem xmlns:ds="http://schemas.openxmlformats.org/officeDocument/2006/customXml" ds:itemID="{4C363B74-0CD1-4459-91FA-614216F7F73A}">
  <ds:schemaRefs>
    <ds:schemaRef ds:uri="http://schemas.openxmlformats.org/officeDocument/2006/bibliography"/>
  </ds:schemaRefs>
</ds:datastoreItem>
</file>

<file path=customXml/itemProps2.xml><?xml version="1.0" encoding="utf-8"?>
<ds:datastoreItem xmlns:ds="http://schemas.openxmlformats.org/officeDocument/2006/customXml" ds:itemID="{7ED7901B-096D-4D25-8A38-0EA6EC51EA6E}"/>
</file>

<file path=customXml/itemProps3.xml><?xml version="1.0" encoding="utf-8"?>
<ds:datastoreItem xmlns:ds="http://schemas.openxmlformats.org/officeDocument/2006/customXml" ds:itemID="{C7700C2A-2C2C-4FF2-A6E7-091A24AE94A4}"/>
</file>

<file path=customXml/itemProps4.xml><?xml version="1.0" encoding="utf-8"?>
<ds:datastoreItem xmlns:ds="http://schemas.openxmlformats.org/officeDocument/2006/customXml" ds:itemID="{C6D9BCCD-5179-414F-8FF2-DF4CF9C05124}"/>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6496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Ella Oomens</cp:lastModifiedBy>
  <cp:revision>2</cp:revision>
  <cp:lastPrinted>2024-05-30T14:18:00Z</cp:lastPrinted>
  <dcterms:created xsi:type="dcterms:W3CDTF">2024-08-13T10:20:00Z</dcterms:created>
  <dcterms:modified xsi:type="dcterms:W3CDTF">2024-08-13T10:20:00Z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0x010100D007FA7F6BFAD44F83D7C5FF6D8F2CEB</vt:lpwstr>
  </property>
</Properties>
</file>